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B2F" w:rsidRPr="002C7C3A" w:rsidRDefault="00D01B2F" w:rsidP="00A620BA">
      <w:pPr>
        <w:spacing w:after="0"/>
        <w:jc w:val="center"/>
        <w:rPr>
          <w:rFonts w:asciiTheme="majorHAnsi" w:hAnsiTheme="majorHAnsi"/>
          <w:b/>
          <w:sz w:val="10"/>
        </w:rPr>
      </w:pPr>
      <w:bookmarkStart w:id="0" w:name="_GoBack"/>
      <w:bookmarkEnd w:id="0"/>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AC3A48" w:rsidTr="00AC3A48">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AC3A48" w:rsidRDefault="00AC3A48">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AC3A48" w:rsidRDefault="00AC3A48">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AC3A48" w:rsidRDefault="00AC3A48">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AC3A48" w:rsidRDefault="00AC3A48">
            <w:pPr>
              <w:spacing w:after="0"/>
              <w:rPr>
                <w:rFonts w:ascii="Times New Roman" w:hAnsi="Times New Roman"/>
                <w:color w:val="000000"/>
                <w:sz w:val="20"/>
              </w:rPr>
            </w:pPr>
          </w:p>
        </w:tc>
        <w:tc>
          <w:tcPr>
            <w:tcW w:w="450" w:type="dxa"/>
            <w:tcBorders>
              <w:top w:val="nil"/>
              <w:left w:val="nil"/>
              <w:bottom w:val="nil"/>
              <w:right w:val="nil"/>
            </w:tcBorders>
          </w:tcPr>
          <w:p w:rsidR="00AC3A48" w:rsidRDefault="00AC3A48">
            <w:pPr>
              <w:spacing w:after="0"/>
              <w:rPr>
                <w:rFonts w:ascii="Times New Roman" w:hAnsi="Times New Roman"/>
                <w:color w:val="000000"/>
                <w:sz w:val="20"/>
              </w:rPr>
            </w:pPr>
          </w:p>
        </w:tc>
        <w:tc>
          <w:tcPr>
            <w:tcW w:w="450" w:type="dxa"/>
            <w:tcBorders>
              <w:top w:val="nil"/>
              <w:left w:val="nil"/>
              <w:bottom w:val="nil"/>
              <w:right w:val="nil"/>
            </w:tcBorders>
          </w:tcPr>
          <w:p w:rsidR="00AC3A48" w:rsidRDefault="00AC3A48">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AC3A48" w:rsidRDefault="00AC3A48">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AC3A48" w:rsidRDefault="00AC3A48">
            <w:pPr>
              <w:spacing w:after="0"/>
              <w:jc w:val="center"/>
              <w:rPr>
                <w:rFonts w:ascii="Times New Roman" w:hAnsi="Times New Roman"/>
                <w:color w:val="000000"/>
                <w:sz w:val="24"/>
                <w:szCs w:val="24"/>
              </w:rPr>
            </w:pPr>
            <w:r w:rsidRPr="00283F5C">
              <w:rPr>
                <w:rFonts w:ascii="Times New Roman" w:hAnsi="Times New Roman"/>
                <w:b/>
                <w:sz w:val="28"/>
                <w:szCs w:val="24"/>
              </w:rPr>
              <w:t>R22</w:t>
            </w:r>
          </w:p>
        </w:tc>
      </w:tr>
    </w:tbl>
    <w:p w:rsidR="00A625FD" w:rsidRDefault="00A625FD" w:rsidP="003C2DD8">
      <w:pPr>
        <w:spacing w:after="0" w:line="240" w:lineRule="auto"/>
        <w:contextualSpacing/>
        <w:rPr>
          <w:rFonts w:ascii="Times New Roman" w:hAnsi="Times New Roman"/>
          <w:b/>
          <w:sz w:val="24"/>
          <w:szCs w:val="24"/>
        </w:rPr>
      </w:pPr>
    </w:p>
    <w:p w:rsidR="00AC3A48" w:rsidRDefault="00AC3A48" w:rsidP="003C2DD8">
      <w:pPr>
        <w:spacing w:after="0" w:line="240" w:lineRule="auto"/>
        <w:contextualSpacing/>
        <w:rPr>
          <w:rFonts w:ascii="Times New Roman" w:hAnsi="Times New Roman"/>
          <w:b/>
          <w:sz w:val="24"/>
          <w:szCs w:val="24"/>
        </w:rPr>
      </w:pPr>
    </w:p>
    <w:p w:rsidR="00AC3A48" w:rsidRPr="00AC3A48" w:rsidRDefault="00AC3A48" w:rsidP="003C2DD8">
      <w:pPr>
        <w:spacing w:after="0" w:line="240" w:lineRule="auto"/>
        <w:contextualSpacing/>
        <w:rPr>
          <w:rFonts w:ascii="Times New Roman" w:hAnsi="Times New Roman"/>
          <w:b/>
          <w:sz w:val="8"/>
          <w:szCs w:val="24"/>
        </w:rPr>
      </w:pPr>
    </w:p>
    <w:p w:rsidR="003C2DD8" w:rsidRPr="00615524" w:rsidRDefault="003D1F3A" w:rsidP="003C2DD8">
      <w:pPr>
        <w:spacing w:after="0" w:line="240" w:lineRule="auto"/>
        <w:contextualSpacing/>
        <w:rPr>
          <w:rFonts w:ascii="Times New Roman" w:hAnsi="Times New Roman"/>
          <w:b/>
          <w:sz w:val="24"/>
          <w:szCs w:val="24"/>
        </w:rPr>
      </w:pPr>
      <w:r>
        <w:rPr>
          <w:rFonts w:ascii="Times New Roman" w:hAnsi="Times New Roman"/>
          <w:b/>
          <w:sz w:val="24"/>
          <w:szCs w:val="24"/>
        </w:rPr>
        <w:t xml:space="preserve">Course </w:t>
      </w:r>
      <w:r w:rsidR="003C2DD8">
        <w:rPr>
          <w:rFonts w:ascii="Times New Roman" w:hAnsi="Times New Roman"/>
          <w:b/>
          <w:sz w:val="24"/>
          <w:szCs w:val="24"/>
        </w:rPr>
        <w:t>Code:</w:t>
      </w:r>
      <w:r>
        <w:rPr>
          <w:rFonts w:ascii="Times New Roman" w:hAnsi="Times New Roman"/>
          <w:b/>
          <w:sz w:val="24"/>
          <w:szCs w:val="24"/>
        </w:rPr>
        <w:tab/>
      </w:r>
      <w:r w:rsidR="0056626F">
        <w:rPr>
          <w:rFonts w:ascii="Times New Roman" w:hAnsi="Times New Roman"/>
          <w:b/>
          <w:sz w:val="24"/>
          <w:szCs w:val="24"/>
        </w:rPr>
        <w:t>B52128</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3C2DD8" w:rsidRPr="003C4FB1" w:rsidRDefault="003C2DD8" w:rsidP="003C2DD8">
      <w:pPr>
        <w:spacing w:after="0" w:line="240" w:lineRule="auto"/>
        <w:contextualSpacing/>
        <w:jc w:val="center"/>
        <w:rPr>
          <w:rFonts w:ascii="Times New Roman" w:hAnsi="Times New Roman"/>
          <w:b/>
          <w:sz w:val="40"/>
          <w:szCs w:val="24"/>
        </w:rPr>
      </w:pPr>
      <w:r w:rsidRPr="003C4FB1">
        <w:rPr>
          <w:rFonts w:ascii="Times New Roman" w:hAnsi="Times New Roman"/>
          <w:b/>
          <w:sz w:val="40"/>
          <w:szCs w:val="24"/>
        </w:rPr>
        <w:t>MLR INSTITUTE OF TECHNOLOGY</w:t>
      </w:r>
    </w:p>
    <w:p w:rsidR="003C2DD8" w:rsidRPr="003F6A47" w:rsidRDefault="003C2DD8" w:rsidP="003C2DD8">
      <w:pPr>
        <w:spacing w:after="0" w:line="240" w:lineRule="auto"/>
        <w:contextualSpacing/>
        <w:jc w:val="center"/>
        <w:rPr>
          <w:rFonts w:ascii="Times New Roman" w:hAnsi="Times New Roman"/>
          <w:sz w:val="24"/>
          <w:szCs w:val="24"/>
        </w:rPr>
      </w:pPr>
      <w:r w:rsidRPr="003F6A47">
        <w:rPr>
          <w:rFonts w:ascii="Times New Roman" w:hAnsi="Times New Roman"/>
          <w:sz w:val="24"/>
          <w:szCs w:val="24"/>
        </w:rPr>
        <w:t>(Autonomous)</w:t>
      </w:r>
    </w:p>
    <w:p w:rsidR="003C2DD8" w:rsidRPr="003F6A47" w:rsidRDefault="006D5506" w:rsidP="003C2DD8">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E508F0">
        <w:rPr>
          <w:rFonts w:ascii="Times New Roman" w:hAnsi="Times New Roman"/>
          <w:sz w:val="24"/>
          <w:szCs w:val="24"/>
        </w:rPr>
        <w:t>I</w:t>
      </w:r>
      <w:r w:rsidR="0056626F">
        <w:rPr>
          <w:rFonts w:ascii="Times New Roman" w:hAnsi="Times New Roman"/>
          <w:sz w:val="24"/>
          <w:szCs w:val="24"/>
        </w:rPr>
        <w:t xml:space="preserve"> </w:t>
      </w:r>
      <w:proofErr w:type="spellStart"/>
      <w:r w:rsidR="0072633A">
        <w:rPr>
          <w:rFonts w:ascii="Times New Roman" w:hAnsi="Times New Roman"/>
          <w:sz w:val="24"/>
          <w:szCs w:val="24"/>
        </w:rPr>
        <w:t>M</w:t>
      </w:r>
      <w:r w:rsidR="003C2DD8">
        <w:rPr>
          <w:rFonts w:ascii="Times New Roman" w:hAnsi="Times New Roman"/>
          <w:sz w:val="24"/>
          <w:szCs w:val="24"/>
        </w:rPr>
        <w:t>.Tech</w:t>
      </w:r>
      <w:proofErr w:type="spellEnd"/>
      <w:r w:rsidR="00007506">
        <w:rPr>
          <w:rFonts w:ascii="Times New Roman" w:hAnsi="Times New Roman"/>
          <w:sz w:val="24"/>
          <w:szCs w:val="24"/>
        </w:rPr>
        <w:t xml:space="preserve"> </w:t>
      </w:r>
      <w:r>
        <w:rPr>
          <w:rFonts w:ascii="Times New Roman" w:hAnsi="Times New Roman"/>
          <w:sz w:val="24"/>
          <w:szCs w:val="24"/>
        </w:rPr>
        <w:t>I</w:t>
      </w:r>
      <w:r w:rsidR="00007506">
        <w:rPr>
          <w:rFonts w:ascii="Times New Roman" w:hAnsi="Times New Roman"/>
          <w:sz w:val="24"/>
          <w:szCs w:val="24"/>
        </w:rPr>
        <w:t xml:space="preserve"> </w:t>
      </w:r>
      <w:proofErr w:type="spellStart"/>
      <w:proofErr w:type="gramStart"/>
      <w:r w:rsidR="00C32BA6">
        <w:rPr>
          <w:rFonts w:ascii="Times New Roman" w:hAnsi="Times New Roman"/>
          <w:sz w:val="24"/>
          <w:szCs w:val="24"/>
        </w:rPr>
        <w:t>Sem</w:t>
      </w:r>
      <w:proofErr w:type="spellEnd"/>
      <w:proofErr w:type="gramEnd"/>
      <w:r w:rsidR="00C32BA6">
        <w:rPr>
          <w:rFonts w:ascii="Times New Roman" w:hAnsi="Times New Roman"/>
          <w:sz w:val="24"/>
          <w:szCs w:val="24"/>
        </w:rPr>
        <w:t xml:space="preserve"> Regular</w:t>
      </w:r>
      <w:r w:rsidR="00067457">
        <w:rPr>
          <w:rFonts w:ascii="Times New Roman" w:hAnsi="Times New Roman"/>
          <w:sz w:val="24"/>
          <w:szCs w:val="24"/>
        </w:rPr>
        <w:t>/Supplementary</w:t>
      </w:r>
      <w:r w:rsidR="00C32BA6">
        <w:rPr>
          <w:rFonts w:ascii="Times New Roman" w:hAnsi="Times New Roman"/>
          <w:sz w:val="24"/>
          <w:szCs w:val="24"/>
        </w:rPr>
        <w:t xml:space="preserve"> Examination </w:t>
      </w:r>
      <w:r w:rsidR="00E508F0">
        <w:rPr>
          <w:rFonts w:ascii="Times New Roman" w:hAnsi="Times New Roman"/>
          <w:sz w:val="24"/>
          <w:szCs w:val="24"/>
        </w:rPr>
        <w:t>J</w:t>
      </w:r>
      <w:r w:rsidR="00AC3A48">
        <w:rPr>
          <w:rFonts w:ascii="Times New Roman" w:hAnsi="Times New Roman"/>
          <w:sz w:val="24"/>
          <w:szCs w:val="24"/>
        </w:rPr>
        <w:t>anuary</w:t>
      </w:r>
      <w:r w:rsidR="00E508F0">
        <w:rPr>
          <w:rFonts w:ascii="Times New Roman" w:hAnsi="Times New Roman"/>
          <w:sz w:val="24"/>
          <w:szCs w:val="24"/>
        </w:rPr>
        <w:t>-</w:t>
      </w:r>
      <w:r w:rsidR="00EB081D">
        <w:rPr>
          <w:rFonts w:ascii="Times New Roman" w:hAnsi="Times New Roman"/>
          <w:sz w:val="24"/>
          <w:szCs w:val="24"/>
        </w:rPr>
        <w:t>202</w:t>
      </w:r>
      <w:r w:rsidR="00AC3A48">
        <w:rPr>
          <w:rFonts w:ascii="Times New Roman" w:hAnsi="Times New Roman"/>
          <w:sz w:val="24"/>
          <w:szCs w:val="24"/>
        </w:rPr>
        <w:t>6</w:t>
      </w:r>
    </w:p>
    <w:p w:rsidR="006D648B" w:rsidRPr="00007506" w:rsidRDefault="006D648B" w:rsidP="003C2DD8">
      <w:pPr>
        <w:spacing w:after="0" w:line="240" w:lineRule="auto"/>
        <w:contextualSpacing/>
        <w:jc w:val="center"/>
        <w:rPr>
          <w:rFonts w:asciiTheme="majorHAnsi" w:hAnsiTheme="majorHAnsi" w:cs="Times New Roman"/>
          <w:b/>
          <w:spacing w:val="-4"/>
          <w:w w:val="110"/>
          <w:sz w:val="24"/>
          <w:szCs w:val="24"/>
        </w:rPr>
      </w:pPr>
      <w:r w:rsidRPr="00007506">
        <w:rPr>
          <w:rFonts w:asciiTheme="majorHAnsi" w:hAnsiTheme="majorHAnsi" w:cs="Times New Roman"/>
          <w:b/>
          <w:w w:val="110"/>
          <w:sz w:val="28"/>
          <w:szCs w:val="24"/>
        </w:rPr>
        <w:t xml:space="preserve">REFRIGERATION </w:t>
      </w:r>
      <w:r w:rsidR="00007506">
        <w:rPr>
          <w:rFonts w:asciiTheme="majorHAnsi" w:hAnsiTheme="majorHAnsi" w:cs="Times New Roman"/>
          <w:b/>
          <w:color w:val="151515"/>
          <w:w w:val="110"/>
          <w:sz w:val="28"/>
          <w:szCs w:val="24"/>
        </w:rPr>
        <w:t>AND</w:t>
      </w:r>
      <w:r w:rsidRPr="00007506">
        <w:rPr>
          <w:rFonts w:asciiTheme="majorHAnsi" w:hAnsiTheme="majorHAnsi" w:cs="Times New Roman"/>
          <w:b/>
          <w:color w:val="151515"/>
          <w:w w:val="110"/>
          <w:sz w:val="28"/>
          <w:szCs w:val="24"/>
        </w:rPr>
        <w:t xml:space="preserve"> </w:t>
      </w:r>
      <w:r w:rsidRPr="00007506">
        <w:rPr>
          <w:rFonts w:asciiTheme="majorHAnsi" w:hAnsiTheme="majorHAnsi" w:cs="Times New Roman"/>
          <w:b/>
          <w:spacing w:val="-4"/>
          <w:w w:val="110"/>
          <w:sz w:val="28"/>
          <w:szCs w:val="24"/>
        </w:rPr>
        <w:t>HVAC</w:t>
      </w:r>
    </w:p>
    <w:p w:rsidR="003C2DD8" w:rsidRDefault="003C2DD8" w:rsidP="003C2DD8">
      <w:pPr>
        <w:spacing w:after="0" w:line="240" w:lineRule="auto"/>
        <w:contextualSpacing/>
        <w:jc w:val="center"/>
        <w:rPr>
          <w:rFonts w:ascii="Times New Roman" w:hAnsi="Times New Roman"/>
          <w:sz w:val="24"/>
          <w:szCs w:val="24"/>
        </w:rPr>
      </w:pPr>
      <w:r>
        <w:rPr>
          <w:rFonts w:ascii="Times New Roman" w:hAnsi="Times New Roman"/>
          <w:sz w:val="24"/>
          <w:szCs w:val="24"/>
        </w:rPr>
        <w:t xml:space="preserve"> (</w:t>
      </w:r>
      <w:r w:rsidR="00007506">
        <w:rPr>
          <w:rFonts w:ascii="Times New Roman" w:hAnsi="Times New Roman"/>
          <w:b/>
          <w:sz w:val="24"/>
          <w:szCs w:val="24"/>
        </w:rPr>
        <w:t>TE</w:t>
      </w:r>
      <w:r w:rsidRPr="003F6A47">
        <w:rPr>
          <w:rFonts w:ascii="Times New Roman" w:hAnsi="Times New Roman"/>
          <w:sz w:val="24"/>
          <w:szCs w:val="24"/>
        </w:rPr>
        <w:t>)</w:t>
      </w:r>
    </w:p>
    <w:p w:rsidR="003C2DD8" w:rsidRPr="00750701" w:rsidRDefault="003C2DD8" w:rsidP="003C2DD8">
      <w:pPr>
        <w:spacing w:after="0" w:line="240" w:lineRule="auto"/>
        <w:contextualSpacing/>
        <w:jc w:val="center"/>
        <w:rPr>
          <w:rFonts w:ascii="Times New Roman" w:hAnsi="Times New Roman"/>
          <w:b/>
          <w:sz w:val="2"/>
          <w:szCs w:val="24"/>
        </w:rPr>
      </w:pPr>
    </w:p>
    <w:p w:rsidR="003C2DD8" w:rsidRPr="003B0D43" w:rsidRDefault="003C2DD8" w:rsidP="003C2DD8">
      <w:pPr>
        <w:spacing w:after="0" w:line="240" w:lineRule="auto"/>
        <w:contextualSpacing/>
        <w:rPr>
          <w:rFonts w:ascii="Times New Roman" w:hAnsi="Times New Roman"/>
          <w:b/>
          <w:sz w:val="24"/>
          <w:szCs w:val="24"/>
        </w:rPr>
      </w:pPr>
      <w:r w:rsidRPr="003B0D43">
        <w:rPr>
          <w:rFonts w:ascii="Times New Roman" w:hAnsi="Times New Roman"/>
          <w:b/>
          <w:sz w:val="24"/>
          <w:szCs w:val="24"/>
        </w:rPr>
        <w:t>Time: 3 Hours.</w:t>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t xml:space="preserve">Max. Marks: </w:t>
      </w:r>
      <w:r w:rsidR="00AB5201">
        <w:rPr>
          <w:rFonts w:ascii="Times New Roman" w:hAnsi="Times New Roman"/>
          <w:b/>
          <w:sz w:val="24"/>
          <w:szCs w:val="24"/>
        </w:rPr>
        <w:t>6</w:t>
      </w:r>
      <w:r w:rsidR="00B50A9C">
        <w:rPr>
          <w:rFonts w:ascii="Times New Roman" w:hAnsi="Times New Roman"/>
          <w:b/>
          <w:sz w:val="24"/>
          <w:szCs w:val="24"/>
        </w:rPr>
        <w:t>0</w:t>
      </w:r>
    </w:p>
    <w:p w:rsidR="003C2DD8" w:rsidRDefault="003C2DD8" w:rsidP="003C2DD8">
      <w:pPr>
        <w:spacing w:after="0" w:line="240" w:lineRule="auto"/>
        <w:contextualSpacing/>
        <w:rPr>
          <w:rFonts w:ascii="Times New Roman" w:hAnsi="Times New Roman"/>
          <w:sz w:val="24"/>
          <w:szCs w:val="24"/>
        </w:rPr>
      </w:pPr>
      <w:r w:rsidRPr="00F42608">
        <w:rPr>
          <w:rFonts w:ascii="Times New Roman" w:hAnsi="Times New Roman"/>
          <w:sz w:val="24"/>
          <w:szCs w:val="24"/>
        </w:rPr>
        <w:t>Note:</w:t>
      </w:r>
      <w:r>
        <w:rPr>
          <w:rFonts w:ascii="Times New Roman" w:hAnsi="Times New Roman"/>
          <w:sz w:val="24"/>
          <w:szCs w:val="24"/>
        </w:rPr>
        <w:t xml:space="preserv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3C2DD8" w:rsidRDefault="003C2DD8" w:rsidP="003C2DD8">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w:t>
      </w:r>
      <w:r w:rsidR="00AB5201">
        <w:rPr>
          <w:rFonts w:ascii="Times New Roman" w:hAnsi="Times New Roman"/>
          <w:sz w:val="24"/>
          <w:szCs w:val="24"/>
        </w:rPr>
        <w:t>1</w:t>
      </w:r>
      <w:r w:rsidR="006E4EE6">
        <w:rPr>
          <w:rFonts w:ascii="Times New Roman" w:hAnsi="Times New Roman"/>
          <w:sz w:val="24"/>
          <w:szCs w:val="24"/>
        </w:rPr>
        <w:t>0</w:t>
      </w:r>
      <w:r>
        <w:rPr>
          <w:rFonts w:ascii="Times New Roman" w:hAnsi="Times New Roman"/>
          <w:sz w:val="24"/>
          <w:szCs w:val="24"/>
        </w:rPr>
        <w:t xml:space="preserve"> marks. Answer all Questions in part A.</w:t>
      </w:r>
    </w:p>
    <w:p w:rsidR="003C2DD8" w:rsidRDefault="003C2DD8" w:rsidP="003C2DD8">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units.Answer any one question from each unit. Each question </w:t>
      </w:r>
      <w:r>
        <w:rPr>
          <w:rFonts w:ascii="Times New Roman" w:hAnsi="Times New Roman"/>
          <w:sz w:val="24"/>
          <w:szCs w:val="24"/>
        </w:rPr>
        <w:br/>
        <w:t xml:space="preserve">              carries 10 marks and may have a, b, c as sub questions.</w:t>
      </w:r>
    </w:p>
    <w:p w:rsidR="003C2DD8" w:rsidRPr="00D71006" w:rsidRDefault="003C2DD8" w:rsidP="003C2DD8">
      <w:pPr>
        <w:spacing w:after="0" w:line="240" w:lineRule="auto"/>
        <w:ind w:left="2160" w:firstLine="720"/>
        <w:contextualSpacing/>
        <w:rPr>
          <w:rFonts w:ascii="Times New Roman" w:hAnsi="Times New Roman"/>
          <w:sz w:val="12"/>
          <w:szCs w:val="24"/>
        </w:rPr>
      </w:pPr>
    </w:p>
    <w:p w:rsidR="00F50363" w:rsidRDefault="00F50363" w:rsidP="00F50363">
      <w:pPr>
        <w:spacing w:after="0" w:line="240" w:lineRule="auto"/>
        <w:ind w:left="3600"/>
        <w:contextualSpacing/>
        <w:jc w:val="center"/>
        <w:rPr>
          <w:rFonts w:asciiTheme="majorHAnsi" w:hAnsiTheme="majorHAnsi"/>
          <w:b/>
          <w:sz w:val="24"/>
          <w:szCs w:val="24"/>
        </w:rPr>
      </w:pPr>
      <w:r>
        <w:rPr>
          <w:rFonts w:asciiTheme="majorHAnsi" w:eastAsia="Calibri" w:hAnsiTheme="majorHAnsi"/>
          <w:b/>
          <w:sz w:val="24"/>
          <w:szCs w:val="24"/>
        </w:rPr>
        <w:t xml:space="preserve">PART- A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10 x 1M = 10Marks</w:t>
      </w:r>
    </w:p>
    <w:p w:rsidR="00F50363" w:rsidRPr="00A620BA" w:rsidRDefault="00F50363" w:rsidP="00F50363">
      <w:pPr>
        <w:spacing w:after="0" w:line="240" w:lineRule="auto"/>
        <w:rPr>
          <w:rFonts w:ascii="Times New Roman" w:hAnsi="Times New Roman"/>
          <w:b/>
          <w:sz w:val="12"/>
          <w:szCs w:val="24"/>
        </w:rPr>
      </w:pPr>
      <w:r>
        <w:rPr>
          <w:rFonts w:ascii="Times New Roman" w:hAnsi="Times New Roman"/>
          <w:sz w:val="24"/>
          <w:szCs w:val="24"/>
        </w:rPr>
        <w:tab/>
      </w:r>
    </w:p>
    <w:tbl>
      <w:tblPr>
        <w:tblW w:w="99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439"/>
        <w:gridCol w:w="7226"/>
        <w:gridCol w:w="612"/>
        <w:gridCol w:w="630"/>
        <w:gridCol w:w="630"/>
      </w:tblGrid>
      <w:tr w:rsidR="00F50363" w:rsidTr="00F50363">
        <w:trPr>
          <w:trHeight w:val="432"/>
        </w:trPr>
        <w:tc>
          <w:tcPr>
            <w:tcW w:w="412"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668"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rsidR="00F50363" w:rsidRDefault="00F50363">
            <w:pPr>
              <w:spacing w:after="0" w:line="240" w:lineRule="auto"/>
              <w:rPr>
                <w:rFonts w:ascii="Bookman Old Style" w:eastAsia="Calibri" w:hAnsi="Bookman Old Style"/>
                <w:sz w:val="24"/>
                <w:szCs w:val="24"/>
              </w:rPr>
            </w:pP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M</w:t>
            </w:r>
          </w:p>
        </w:tc>
        <w:tc>
          <w:tcPr>
            <w:tcW w:w="630"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CO</w:t>
            </w:r>
          </w:p>
        </w:tc>
        <w:tc>
          <w:tcPr>
            <w:tcW w:w="630"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BL</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CC03D7" w:rsidRDefault="00793624" w:rsidP="00CC03D7">
            <w:pPr>
              <w:spacing w:after="0" w:line="240" w:lineRule="auto"/>
              <w:jc w:val="both"/>
              <w:rPr>
                <w:rFonts w:ascii="Bookman Old Style" w:eastAsia="Calibri" w:hAnsi="Bookman Old Style"/>
                <w:sz w:val="24"/>
                <w:szCs w:val="24"/>
              </w:rPr>
            </w:pPr>
            <w:r>
              <w:rPr>
                <w:rFonts w:ascii="Bookman Old Style" w:hAnsi="Bookman Old Style" w:cs="Segoe UI"/>
                <w:spacing w:val="1"/>
                <w:sz w:val="24"/>
                <w:szCs w:val="24"/>
              </w:rPr>
              <w:t>What is meant by superheating</w:t>
            </w:r>
            <w:r w:rsidR="00CC03D7" w:rsidRPr="00CC03D7">
              <w:rPr>
                <w:rFonts w:ascii="Bookman Old Style" w:hAnsi="Bookman Old Style" w:cs="Segoe UI"/>
                <w:spacing w:val="1"/>
                <w:sz w:val="24"/>
                <w:szCs w:val="24"/>
              </w:rPr>
              <w:t xml:space="preserve"> in a vapour compression system?</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0570A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077975" w:rsidRDefault="00E236AF" w:rsidP="00152F67">
            <w:pPr>
              <w:spacing w:after="0"/>
              <w:jc w:val="both"/>
              <w:rPr>
                <w:rFonts w:ascii="Bookman Old Style" w:hAnsi="Bookman Old Style"/>
                <w:sz w:val="24"/>
                <w:szCs w:val="24"/>
              </w:rPr>
            </w:pPr>
            <w:r w:rsidRPr="00077975">
              <w:rPr>
                <w:rFonts w:ascii="Bookman Old Style" w:hAnsi="Bookman Old Style"/>
                <w:sz w:val="24"/>
                <w:szCs w:val="24"/>
              </w:rPr>
              <w:t xml:space="preserve">Write about the various refrigeration </w:t>
            </w:r>
            <w:r w:rsidR="001322ED" w:rsidRPr="00077975">
              <w:rPr>
                <w:rFonts w:ascii="Bookman Old Style" w:hAnsi="Bookman Old Style"/>
                <w:sz w:val="24"/>
                <w:szCs w:val="24"/>
              </w:rPr>
              <w:t>cycles?</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0F50FB">
            <w:pPr>
              <w:autoSpaceDE w:val="0"/>
              <w:autoSpaceDN w:val="0"/>
              <w:adjustRightInd w:val="0"/>
              <w:spacing w:after="0" w:line="240" w:lineRule="auto"/>
              <w:rPr>
                <w:rFonts w:ascii="Bookman Old Style" w:eastAsia="Calibri" w:hAnsi="Bookman Old Style"/>
                <w:sz w:val="24"/>
                <w:szCs w:val="24"/>
              </w:rPr>
            </w:pPr>
            <w:r w:rsidRPr="001F31FE">
              <w:rPr>
                <w:rFonts w:ascii="Bookman Old Style" w:hAnsi="Bookman Old Style"/>
                <w:sz w:val="24"/>
                <w:szCs w:val="24"/>
              </w:rPr>
              <w:t>Write  the normal boiling point of hydrogen</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272C8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d)</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B3724D" w:rsidP="00145549">
            <w:pPr>
              <w:autoSpaceDE w:val="0"/>
              <w:autoSpaceDN w:val="0"/>
              <w:adjustRightInd w:val="0"/>
              <w:spacing w:after="0" w:line="240" w:lineRule="auto"/>
              <w:rPr>
                <w:rFonts w:ascii="Bookman Old Style" w:eastAsia="Calibri" w:hAnsi="Bookman Old Style"/>
                <w:sz w:val="24"/>
                <w:szCs w:val="24"/>
              </w:rPr>
            </w:pPr>
            <w:r w:rsidRPr="001F31FE">
              <w:rPr>
                <w:rFonts w:ascii="Bookman Old Style" w:hAnsi="Bookman Old Style" w:cs="Segoe UI"/>
                <w:spacing w:val="1"/>
                <w:sz w:val="24"/>
                <w:szCs w:val="24"/>
              </w:rPr>
              <w:t>What is meant by “COP”</w:t>
            </w:r>
            <w:proofErr w:type="gramStart"/>
            <w:r w:rsidR="00145549">
              <w:rPr>
                <w:rFonts w:ascii="Bookman Old Style" w:hAnsi="Bookman Old Style" w:cs="Segoe UI"/>
                <w:spacing w:val="1"/>
                <w:sz w:val="24"/>
                <w:szCs w:val="24"/>
              </w:rPr>
              <w:t>.</w:t>
            </w:r>
            <w:proofErr w:type="gramEnd"/>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e)</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6218C6">
            <w:pPr>
              <w:spacing w:after="0"/>
              <w:rPr>
                <w:rFonts w:ascii="Bookman Old Style" w:hAnsi="Bookman Old Style" w:cs="Times New Roman"/>
                <w:sz w:val="24"/>
                <w:szCs w:val="24"/>
              </w:rPr>
            </w:pPr>
            <w:r w:rsidRPr="001F31FE">
              <w:rPr>
                <w:rFonts w:ascii="Bookman Old Style" w:hAnsi="Bookman Old Style"/>
                <w:sz w:val="24"/>
                <w:szCs w:val="24"/>
              </w:rPr>
              <w:t>What is a vortex tube?</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f)</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B161F1">
            <w:pPr>
              <w:spacing w:after="0"/>
              <w:rPr>
                <w:rFonts w:ascii="Bookman Old Style" w:hAnsi="Bookman Old Style" w:cs="Times New Roman"/>
                <w:sz w:val="24"/>
                <w:szCs w:val="24"/>
              </w:rPr>
            </w:pPr>
            <w:r w:rsidRPr="001F31FE">
              <w:rPr>
                <w:rFonts w:ascii="Bookman Old Style" w:hAnsi="Bookman Old Style"/>
                <w:sz w:val="24"/>
                <w:szCs w:val="24"/>
              </w:rPr>
              <w:t>What is Bootstrap air refrigeration?</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g)</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5442FC">
            <w:pPr>
              <w:spacing w:after="0"/>
              <w:rPr>
                <w:rFonts w:ascii="Bookman Old Style" w:hAnsi="Bookman Old Style" w:cs="Times New Roman"/>
                <w:sz w:val="24"/>
                <w:szCs w:val="24"/>
              </w:rPr>
            </w:pPr>
            <w:r w:rsidRPr="001F31FE">
              <w:rPr>
                <w:rFonts w:ascii="Bookman Old Style" w:hAnsi="Bookman Old Style"/>
                <w:sz w:val="24"/>
                <w:szCs w:val="24"/>
              </w:rPr>
              <w:t xml:space="preserve">Define </w:t>
            </w:r>
            <w:r w:rsidR="00BB49EE" w:rsidRPr="001F31FE">
              <w:rPr>
                <w:rFonts w:ascii="Bookman Old Style" w:hAnsi="Bookman Old Style"/>
                <w:sz w:val="24"/>
                <w:szCs w:val="24"/>
              </w:rPr>
              <w:t>psychometric</w:t>
            </w:r>
            <w:r w:rsidRPr="001F31FE">
              <w:rPr>
                <w:rFonts w:ascii="Bookman Old Style" w:hAnsi="Bookman Old Style"/>
                <w:sz w:val="24"/>
                <w:szCs w:val="24"/>
              </w:rPr>
              <w:t>.</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h)</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1F31FE" w:rsidRDefault="00354DD2">
            <w:pPr>
              <w:spacing w:after="0"/>
              <w:rPr>
                <w:rFonts w:ascii="Bookman Old Style" w:hAnsi="Bookman Old Style" w:cs="Times New Roman"/>
                <w:sz w:val="24"/>
                <w:szCs w:val="24"/>
              </w:rPr>
            </w:pPr>
            <w:r w:rsidRPr="001F31FE">
              <w:rPr>
                <w:rFonts w:ascii="Bookman Old Style" w:hAnsi="Bookman Old Style"/>
                <w:sz w:val="24"/>
                <w:szCs w:val="24"/>
              </w:rPr>
              <w:t>Differentiate between dry bulb temperature and wet bulb temperature.</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i)</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5B795F" w:rsidRDefault="007A4472" w:rsidP="00F603A9">
            <w:pPr>
              <w:spacing w:after="0"/>
              <w:jc w:val="both"/>
              <w:rPr>
                <w:rFonts w:ascii="Bookman Old Style" w:hAnsi="Bookman Old Style" w:cs="Times New Roman"/>
                <w:sz w:val="24"/>
                <w:szCs w:val="24"/>
              </w:rPr>
            </w:pPr>
            <w:r w:rsidRPr="005B795F">
              <w:rPr>
                <w:rFonts w:ascii="Bookman Old Style" w:hAnsi="Bookman Old Style" w:cs="Segoe UI"/>
                <w:spacing w:val="1"/>
                <w:sz w:val="24"/>
                <w:szCs w:val="24"/>
              </w:rPr>
              <w:t xml:space="preserve">Name any two common types of </w:t>
            </w:r>
            <w:proofErr w:type="spellStart"/>
            <w:r w:rsidR="00F603A9">
              <w:rPr>
                <w:rFonts w:ascii="Bookman Old Style" w:hAnsi="Bookman Old Style" w:cs="Segoe UI"/>
                <w:spacing w:val="1"/>
                <w:sz w:val="24"/>
                <w:szCs w:val="24"/>
              </w:rPr>
              <w:t>refrigents</w:t>
            </w:r>
            <w:proofErr w:type="spellEnd"/>
            <w:r w:rsidR="0066173C">
              <w:rPr>
                <w:rFonts w:ascii="Bookman Old Style" w:hAnsi="Bookman Old Style" w:cs="Segoe UI"/>
                <w:spacing w:val="1"/>
                <w:sz w:val="24"/>
                <w:szCs w:val="24"/>
              </w:rPr>
              <w:t>?</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50363" w:rsidTr="00F50363">
        <w:trPr>
          <w:trHeight w:val="432"/>
        </w:trPr>
        <w:tc>
          <w:tcPr>
            <w:tcW w:w="412"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39"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j)</w:t>
            </w:r>
          </w:p>
        </w:tc>
        <w:tc>
          <w:tcPr>
            <w:tcW w:w="7229" w:type="dxa"/>
            <w:tcBorders>
              <w:top w:val="single" w:sz="4" w:space="0" w:color="auto"/>
              <w:left w:val="single" w:sz="4" w:space="0" w:color="auto"/>
              <w:bottom w:val="single" w:sz="4" w:space="0" w:color="auto"/>
              <w:right w:val="single" w:sz="4" w:space="0" w:color="auto"/>
            </w:tcBorders>
            <w:vAlign w:val="center"/>
            <w:hideMark/>
          </w:tcPr>
          <w:p w:rsidR="00F50363" w:rsidRPr="005B795F" w:rsidRDefault="007A4472" w:rsidP="00BB49EE">
            <w:pPr>
              <w:spacing w:after="0"/>
              <w:jc w:val="both"/>
              <w:rPr>
                <w:rFonts w:ascii="Bookman Old Style" w:hAnsi="Bookman Old Style" w:cs="Times New Roman"/>
                <w:sz w:val="24"/>
                <w:szCs w:val="24"/>
              </w:rPr>
            </w:pPr>
            <w:r w:rsidRPr="005B795F">
              <w:rPr>
                <w:rFonts w:ascii="Bookman Old Style" w:hAnsi="Bookman Old Style" w:cs="Segoe UI"/>
                <w:spacing w:val="1"/>
                <w:sz w:val="24"/>
                <w:szCs w:val="24"/>
              </w:rPr>
              <w:t xml:space="preserve">What is the function of a </w:t>
            </w:r>
            <w:proofErr w:type="spellStart"/>
            <w:r w:rsidR="00BB49EE">
              <w:rPr>
                <w:rFonts w:ascii="Bookman Old Style" w:hAnsi="Bookman Old Style" w:cs="Segoe UI"/>
                <w:spacing w:val="1"/>
                <w:sz w:val="24"/>
                <w:szCs w:val="24"/>
              </w:rPr>
              <w:t>C</w:t>
            </w:r>
            <w:r w:rsidRPr="005B795F">
              <w:rPr>
                <w:rFonts w:ascii="Bookman Old Style" w:hAnsi="Bookman Old Style" w:cs="Segoe UI"/>
                <w:spacing w:val="1"/>
                <w:sz w:val="24"/>
                <w:szCs w:val="24"/>
              </w:rPr>
              <w:t>hiller</w:t>
            </w:r>
            <w:proofErr w:type="spellEnd"/>
            <w:r w:rsidRPr="005B795F">
              <w:rPr>
                <w:rFonts w:ascii="Bookman Old Style" w:hAnsi="Bookman Old Style" w:cs="Segoe UI"/>
                <w:spacing w:val="1"/>
                <w:sz w:val="24"/>
                <w:szCs w:val="24"/>
              </w:rPr>
              <w:t xml:space="preserve"> in an air</w:t>
            </w:r>
            <w:r w:rsidRPr="005B795F">
              <w:rPr>
                <w:rFonts w:ascii="Bookman Old Style" w:hAnsi="Bookman Old Style" w:cs="Segoe UI"/>
                <w:spacing w:val="1"/>
                <w:sz w:val="24"/>
                <w:szCs w:val="24"/>
              </w:rPr>
              <w:noBreakHyphen/>
              <w:t>conditioning plant?</w:t>
            </w:r>
          </w:p>
        </w:tc>
        <w:tc>
          <w:tcPr>
            <w:tcW w:w="612"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jc w:val="center"/>
              <w:rPr>
                <w:rFonts w:ascii="Bookman Old Style" w:hAnsi="Bookman Old Style"/>
                <w:sz w:val="24"/>
                <w:szCs w:val="24"/>
              </w:rPr>
            </w:pPr>
            <w:r>
              <w:rPr>
                <w:rFonts w:ascii="Bookman Old Style" w:hAnsi="Bookman Old Style"/>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rsidR="00F50363" w:rsidRDefault="00F50363" w:rsidP="00F50363">
      <w:pPr>
        <w:spacing w:after="0" w:line="240" w:lineRule="auto"/>
        <w:ind w:left="720" w:hanging="720"/>
        <w:jc w:val="center"/>
        <w:rPr>
          <w:rFonts w:ascii="Times New Roman" w:hAnsi="Times New Roman"/>
          <w:b/>
          <w:sz w:val="14"/>
          <w:szCs w:val="24"/>
        </w:rPr>
      </w:pPr>
    </w:p>
    <w:p w:rsidR="00F50363" w:rsidRPr="00A620BA" w:rsidRDefault="00F50363" w:rsidP="00F50363">
      <w:pPr>
        <w:spacing w:after="0" w:line="240" w:lineRule="auto"/>
        <w:ind w:left="720" w:hanging="720"/>
        <w:jc w:val="right"/>
        <w:rPr>
          <w:rFonts w:asciiTheme="majorHAnsi" w:hAnsiTheme="majorHAnsi"/>
          <w:b/>
          <w:sz w:val="10"/>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Theme="majorHAnsi" w:eastAsia="Calibri" w:hAnsiTheme="majorHAnsi"/>
          <w:b/>
          <w:sz w:val="24"/>
          <w:szCs w:val="24"/>
        </w:rPr>
        <w:t xml:space="preserve">PART- B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5 x 10M = 50Marks</w:t>
      </w:r>
      <w:r>
        <w:rPr>
          <w:rFonts w:asciiTheme="majorHAnsi" w:hAnsiTheme="majorHAnsi"/>
          <w:b/>
          <w:sz w:val="24"/>
          <w:szCs w:val="24"/>
        </w:rPr>
        <w:tab/>
      </w:r>
      <w:r>
        <w:rPr>
          <w:rFonts w:asciiTheme="majorHAnsi" w:hAnsiTheme="majorHAnsi"/>
          <w:b/>
          <w:sz w:val="24"/>
          <w:szCs w:val="24"/>
        </w:rPr>
        <w:tab/>
      </w:r>
      <w:r w:rsidRPr="00A620BA">
        <w:rPr>
          <w:rFonts w:asciiTheme="majorHAnsi" w:hAnsiTheme="majorHAnsi"/>
          <w:b/>
          <w:sz w:val="10"/>
          <w:szCs w:val="24"/>
        </w:rPr>
        <w:tab/>
      </w:r>
      <w:r w:rsidRPr="00A620BA">
        <w:rPr>
          <w:rFonts w:asciiTheme="majorHAnsi" w:hAnsiTheme="majorHAnsi"/>
          <w:b/>
          <w:sz w:val="10"/>
          <w:szCs w:val="24"/>
        </w:rPr>
        <w:tab/>
      </w:r>
      <w:r w:rsidRPr="00A620BA">
        <w:rPr>
          <w:rFonts w:asciiTheme="majorHAnsi" w:hAnsiTheme="majorHAnsi"/>
          <w:b/>
          <w:sz w:val="10"/>
          <w:szCs w:val="24"/>
        </w:rPr>
        <w:tab/>
      </w:r>
      <w:r w:rsidRPr="00A620BA">
        <w:rPr>
          <w:rFonts w:asciiTheme="majorHAnsi" w:hAnsiTheme="majorHAnsi"/>
          <w:b/>
          <w:sz w:val="10"/>
          <w:szCs w:val="24"/>
        </w:rPr>
        <w:tab/>
      </w:r>
      <w:r w:rsidRPr="00A620BA">
        <w:rPr>
          <w:rFonts w:asciiTheme="majorHAnsi" w:hAnsiTheme="majorHAnsi"/>
          <w:b/>
          <w:sz w:val="10"/>
          <w:szCs w:val="24"/>
        </w:rPr>
        <w:tab/>
      </w:r>
      <w:r w:rsidRPr="00A620BA">
        <w:rPr>
          <w:rFonts w:asciiTheme="majorHAnsi" w:hAnsiTheme="majorHAnsi"/>
          <w:b/>
          <w:sz w:val="10"/>
          <w:szCs w:val="24"/>
        </w:rPr>
        <w:tab/>
      </w:r>
    </w:p>
    <w:tbl>
      <w:tblPr>
        <w:tblW w:w="99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25"/>
        <w:gridCol w:w="7226"/>
        <w:gridCol w:w="567"/>
        <w:gridCol w:w="709"/>
        <w:gridCol w:w="596"/>
      </w:tblGrid>
      <w:tr w:rsidR="00F50363" w:rsidTr="00323F7E">
        <w:trPr>
          <w:trHeight w:val="377"/>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F50363" w:rsidRDefault="00007506">
            <w:pPr>
              <w:spacing w:after="0" w:line="240" w:lineRule="auto"/>
              <w:rPr>
                <w:rFonts w:ascii="Bookman Old Style" w:eastAsia="Calibri" w:hAnsi="Bookman Old Style"/>
                <w:sz w:val="24"/>
                <w:szCs w:val="24"/>
              </w:rPr>
            </w:pPr>
            <w:r>
              <w:rPr>
                <w:rFonts w:ascii="Bookman Old Style" w:eastAsia="Calibri" w:hAnsi="Bookman Old Style"/>
                <w:sz w:val="24"/>
                <w:szCs w:val="24"/>
              </w:rPr>
              <w:t>2</w:t>
            </w:r>
          </w:p>
        </w:tc>
        <w:tc>
          <w:tcPr>
            <w:tcW w:w="7651"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rsidR="00F50363" w:rsidRDefault="00F50363">
            <w:pPr>
              <w:spacing w:after="0" w:line="240" w:lineRule="auto"/>
              <w:jc w:val="both"/>
              <w:rPr>
                <w:rFonts w:ascii="Bookman Old Style" w:eastAsia="Calibri" w:hAnsi="Bookman Old Style"/>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M</w:t>
            </w:r>
          </w:p>
        </w:tc>
        <w:tc>
          <w:tcPr>
            <w:tcW w:w="709"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CO</w:t>
            </w:r>
          </w:p>
        </w:tc>
        <w:tc>
          <w:tcPr>
            <w:tcW w:w="596" w:type="dxa"/>
            <w:tcBorders>
              <w:top w:val="single" w:sz="4" w:space="0" w:color="auto"/>
              <w:left w:val="single" w:sz="4" w:space="0" w:color="auto"/>
              <w:bottom w:val="single" w:sz="4" w:space="0" w:color="auto"/>
              <w:right w:val="single" w:sz="4" w:space="0" w:color="auto"/>
            </w:tcBorders>
            <w:vAlign w:val="center"/>
            <w:hideMark/>
          </w:tcPr>
          <w:p w:rsidR="00F50363" w:rsidRPr="00007506" w:rsidRDefault="00F50363">
            <w:pPr>
              <w:spacing w:after="0" w:line="240" w:lineRule="auto"/>
              <w:jc w:val="center"/>
              <w:rPr>
                <w:rFonts w:ascii="Bookman Old Style" w:eastAsia="Calibri" w:hAnsi="Bookman Old Style"/>
                <w:b/>
                <w:sz w:val="24"/>
                <w:szCs w:val="24"/>
              </w:rPr>
            </w:pPr>
            <w:r w:rsidRPr="00007506">
              <w:rPr>
                <w:rFonts w:ascii="Bookman Old Style" w:eastAsia="Calibri" w:hAnsi="Bookman Old Style"/>
                <w:b/>
                <w:sz w:val="24"/>
                <w:szCs w:val="24"/>
              </w:rPr>
              <w:t>BL</w:t>
            </w:r>
          </w:p>
        </w:tc>
      </w:tr>
      <w:tr w:rsidR="00F50363" w:rsidTr="00007506">
        <w:trPr>
          <w:trHeight w:val="43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bottom w:val="single" w:sz="4" w:space="0" w:color="auto"/>
              <w:right w:val="single" w:sz="4" w:space="0" w:color="auto"/>
            </w:tcBorders>
            <w:vAlign w:val="center"/>
          </w:tcPr>
          <w:p w:rsidR="00F50363" w:rsidRPr="00E77965" w:rsidRDefault="00E6334D" w:rsidP="00E77965">
            <w:pPr>
              <w:spacing w:after="0"/>
              <w:jc w:val="both"/>
              <w:rPr>
                <w:rFonts w:ascii="Bookman Old Style" w:hAnsi="Bookman Old Style"/>
              </w:rPr>
            </w:pPr>
            <w:r w:rsidRPr="00597C9E">
              <w:rPr>
                <w:rFonts w:ascii="Bookman Old Style" w:eastAsia="Times New Roman" w:hAnsi="Bookman Old Style" w:cs="Segoe UI"/>
                <w:spacing w:val="1"/>
                <w:sz w:val="24"/>
                <w:szCs w:val="24"/>
              </w:rPr>
              <w:t>With the help of a neat p</w:t>
            </w:r>
            <w:r w:rsidRPr="00597C9E">
              <w:rPr>
                <w:rFonts w:ascii="Bookman Old Style" w:eastAsia="Times New Roman" w:hAnsi="Bookman Old Style" w:cs="Segoe UI"/>
                <w:spacing w:val="1"/>
                <w:sz w:val="24"/>
                <w:szCs w:val="24"/>
              </w:rPr>
              <w:noBreakHyphen/>
              <w:t>h or T</w:t>
            </w:r>
            <w:r w:rsidRPr="00597C9E">
              <w:rPr>
                <w:rFonts w:ascii="Bookman Old Style" w:eastAsia="Times New Roman" w:hAnsi="Bookman Old Style" w:cs="Segoe UI"/>
                <w:spacing w:val="1"/>
                <w:sz w:val="24"/>
                <w:szCs w:val="24"/>
              </w:rPr>
              <w:noBreakHyphen/>
              <w:t>s diagram, explain the ideal vapour compression refrigeration cycle</w:t>
            </w:r>
            <w:r w:rsidR="00437A49" w:rsidRPr="00E77965">
              <w:rPr>
                <w:rFonts w:ascii="Bookman Old Style" w:eastAsia="Times New Roman" w:hAnsi="Bookman Old Style" w:cs="Segoe UI"/>
                <w:spacing w:val="1"/>
                <w:sz w:val="24"/>
                <w:szCs w:val="24"/>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Default="006D3BE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50363" w:rsidTr="00323F7E">
        <w:trPr>
          <w:trHeight w:val="320"/>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8E1C70" w:rsidTr="00007506">
        <w:trPr>
          <w:trHeight w:val="874"/>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8E1C70" w:rsidRDefault="008E1C70">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8E1C70" w:rsidRDefault="008E1C70" w:rsidP="00847A74">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right w:val="single" w:sz="4" w:space="0" w:color="auto"/>
            </w:tcBorders>
            <w:vAlign w:val="center"/>
          </w:tcPr>
          <w:p w:rsidR="008E1C70" w:rsidRPr="0056626F" w:rsidRDefault="008E1C70" w:rsidP="008E1C70">
            <w:pPr>
              <w:spacing w:after="0"/>
              <w:jc w:val="both"/>
              <w:rPr>
                <w:rFonts w:ascii="Bookman Old Style" w:hAnsi="Bookman Old Style"/>
                <w:sz w:val="24"/>
                <w:szCs w:val="24"/>
              </w:rPr>
            </w:pPr>
            <w:r w:rsidRPr="0056626F">
              <w:rPr>
                <w:rFonts w:ascii="Bookman Old Style" w:hAnsi="Bookman Old Style"/>
                <w:sz w:val="24"/>
                <w:szCs w:val="24"/>
              </w:rPr>
              <w:t xml:space="preserve">A Vapour compression refrigerator works between the pressure limits of 60 </w:t>
            </w:r>
            <w:proofErr w:type="gramStart"/>
            <w:r w:rsidRPr="0056626F">
              <w:rPr>
                <w:rFonts w:ascii="Bookman Old Style" w:hAnsi="Bookman Old Style"/>
                <w:sz w:val="24"/>
                <w:szCs w:val="24"/>
              </w:rPr>
              <w:t>bar</w:t>
            </w:r>
            <w:proofErr w:type="gramEnd"/>
            <w:r w:rsidRPr="0056626F">
              <w:rPr>
                <w:rFonts w:ascii="Bookman Old Style" w:hAnsi="Bookman Old Style"/>
                <w:sz w:val="24"/>
                <w:szCs w:val="24"/>
              </w:rPr>
              <w:t xml:space="preserve"> and 25 bar. The working fluid is just dry at the end of compression and there is no under cooling of the liquid before the expansion valve. Determine (i). C.O.P of the cycle (ii). Capacity of the refrigerator if the fluid flow is at the rate of 5 kg/min.</w:t>
            </w:r>
          </w:p>
          <w:p w:rsidR="008E1C70" w:rsidRPr="0056626F" w:rsidRDefault="008E1C70" w:rsidP="008E1C70">
            <w:pPr>
              <w:spacing w:after="0"/>
              <w:jc w:val="center"/>
              <w:rPr>
                <w:rFonts w:ascii="Bookman Old Style" w:hAnsi="Bookman Old Style"/>
              </w:rPr>
            </w:pPr>
            <w:r w:rsidRPr="0056626F">
              <w:rPr>
                <w:rFonts w:ascii="Bookman Old Style" w:hAnsi="Bookman Old Style"/>
                <w:noProof/>
                <w:lang w:eastAsia="en-IN"/>
              </w:rPr>
              <w:drawing>
                <wp:inline distT="0" distB="0" distL="0" distR="0" wp14:anchorId="47CCC22A" wp14:editId="154191D6">
                  <wp:extent cx="4260850" cy="784094"/>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60850" cy="784094"/>
                          </a:xfrm>
                          <a:prstGeom prst="rect">
                            <a:avLst/>
                          </a:prstGeom>
                          <a:noFill/>
                          <a:ln w="9525">
                            <a:noFill/>
                            <a:miter lim="800000"/>
                            <a:headEnd/>
                            <a:tailEnd/>
                          </a:ln>
                        </pic:spPr>
                      </pic:pic>
                    </a:graphicData>
                  </a:graphic>
                </wp:inline>
              </w:drawing>
            </w:r>
          </w:p>
        </w:tc>
        <w:tc>
          <w:tcPr>
            <w:tcW w:w="567" w:type="dxa"/>
            <w:tcBorders>
              <w:top w:val="single" w:sz="4" w:space="0" w:color="auto"/>
              <w:left w:val="single" w:sz="4" w:space="0" w:color="auto"/>
              <w:right w:val="single" w:sz="4" w:space="0" w:color="auto"/>
            </w:tcBorders>
            <w:vAlign w:val="center"/>
            <w:hideMark/>
          </w:tcPr>
          <w:p w:rsidR="008E1C70" w:rsidRDefault="000C054E" w:rsidP="00782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right w:val="single" w:sz="4" w:space="0" w:color="auto"/>
            </w:tcBorders>
            <w:vAlign w:val="center"/>
          </w:tcPr>
          <w:p w:rsidR="008E1C70"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tcBorders>
              <w:top w:val="single" w:sz="4" w:space="0" w:color="auto"/>
              <w:left w:val="single" w:sz="4" w:space="0" w:color="auto"/>
              <w:right w:val="single" w:sz="4" w:space="0" w:color="auto"/>
            </w:tcBorders>
            <w:vAlign w:val="center"/>
          </w:tcPr>
          <w:p w:rsidR="008E1C70"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323F7E" w:rsidP="00323F7E">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2</w:t>
            </w:r>
          </w:p>
        </w:tc>
      </w:tr>
      <w:tr w:rsidR="00F50363" w:rsidTr="00007506">
        <w:trPr>
          <w:trHeight w:val="432"/>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4</w:t>
            </w:r>
          </w:p>
        </w:tc>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bottom w:val="single" w:sz="4" w:space="0" w:color="auto"/>
              <w:right w:val="single" w:sz="4" w:space="0" w:color="auto"/>
            </w:tcBorders>
            <w:vAlign w:val="center"/>
          </w:tcPr>
          <w:p w:rsidR="00F50363" w:rsidRPr="00F323E0" w:rsidRDefault="00204F61" w:rsidP="00F323E0">
            <w:pPr>
              <w:spacing w:after="0"/>
              <w:jc w:val="both"/>
              <w:rPr>
                <w:rFonts w:ascii="Bookman Old Style" w:hAnsi="Bookman Old Style"/>
                <w:sz w:val="24"/>
              </w:rPr>
            </w:pPr>
            <w:r>
              <w:rPr>
                <w:rFonts w:ascii="Bookman Old Style" w:hAnsi="Bookman Old Style"/>
                <w:sz w:val="24"/>
              </w:rPr>
              <w:t>Discuss process of production process dry ices with neat diagram.</w:t>
            </w: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Default="00204F6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F50363" w:rsidTr="00007506">
        <w:trPr>
          <w:trHeight w:val="432"/>
        </w:trPr>
        <w:tc>
          <w:tcPr>
            <w:tcW w:w="425"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226" w:type="dxa"/>
            <w:tcBorders>
              <w:top w:val="single" w:sz="4" w:space="0" w:color="auto"/>
              <w:left w:val="single" w:sz="4" w:space="0" w:color="auto"/>
              <w:bottom w:val="single" w:sz="4" w:space="0" w:color="auto"/>
              <w:right w:val="single" w:sz="4" w:space="0" w:color="auto"/>
            </w:tcBorders>
            <w:vAlign w:val="center"/>
          </w:tcPr>
          <w:p w:rsidR="00F50363" w:rsidRPr="00130B53" w:rsidRDefault="00B3724D" w:rsidP="00130B53">
            <w:pPr>
              <w:spacing w:after="0"/>
              <w:jc w:val="both"/>
              <w:rPr>
                <w:rFonts w:ascii="Bookman Old Style" w:hAnsi="Bookman Old Style"/>
                <w:sz w:val="24"/>
                <w:szCs w:val="24"/>
              </w:rPr>
            </w:pPr>
            <w:r w:rsidRPr="00130B53">
              <w:rPr>
                <w:rFonts w:ascii="Bookman Old Style" w:hAnsi="Bookman Old Style" w:cs="Segoe UI"/>
                <w:spacing w:val="1"/>
                <w:sz w:val="24"/>
                <w:szCs w:val="24"/>
              </w:rPr>
              <w:t>Compare vapour compression and aqua–ammonia vapour absorption systems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50363" w:rsidTr="00007506">
        <w:trPr>
          <w:trHeight w:val="432"/>
        </w:trPr>
        <w:tc>
          <w:tcPr>
            <w:tcW w:w="425" w:type="dxa"/>
            <w:vMerge/>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rPr>
                <w:rFonts w:ascii="Bookman Old Style" w:eastAsia="Calibri" w:hAnsi="Bookman Old Style"/>
                <w:sz w:val="24"/>
                <w:szCs w:val="24"/>
              </w:rPr>
            </w:pPr>
          </w:p>
        </w:tc>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226" w:type="dxa"/>
            <w:tcBorders>
              <w:top w:val="single" w:sz="4" w:space="0" w:color="auto"/>
              <w:left w:val="single" w:sz="4" w:space="0" w:color="auto"/>
              <w:bottom w:val="single" w:sz="4" w:space="0" w:color="auto"/>
              <w:right w:val="single" w:sz="4" w:space="0" w:color="auto"/>
            </w:tcBorders>
            <w:vAlign w:val="center"/>
          </w:tcPr>
          <w:p w:rsidR="00F50363" w:rsidRPr="00130B53" w:rsidRDefault="00B3724D" w:rsidP="00130B53">
            <w:pPr>
              <w:spacing w:after="0"/>
              <w:jc w:val="both"/>
              <w:rPr>
                <w:rFonts w:ascii="Bookman Old Style" w:hAnsi="Bookman Old Style"/>
                <w:sz w:val="24"/>
                <w:szCs w:val="24"/>
              </w:rPr>
            </w:pPr>
            <w:r w:rsidRPr="00130B53">
              <w:rPr>
                <w:rFonts w:ascii="Bookman Old Style" w:hAnsi="Bookman Old Style" w:cs="Segoe UI"/>
                <w:spacing w:val="1"/>
                <w:sz w:val="24"/>
                <w:szCs w:val="24"/>
              </w:rPr>
              <w:t xml:space="preserve">State advantages of the </w:t>
            </w:r>
            <w:r w:rsidR="009B602F" w:rsidRPr="00130B53">
              <w:rPr>
                <w:rFonts w:ascii="Bookman Old Style" w:hAnsi="Bookman Old Style" w:cs="Segoe UI"/>
                <w:spacing w:val="1"/>
                <w:sz w:val="24"/>
                <w:szCs w:val="24"/>
              </w:rPr>
              <w:t>three fluid</w:t>
            </w:r>
            <w:r w:rsidRPr="00130B53">
              <w:rPr>
                <w:rFonts w:ascii="Bookman Old Style" w:hAnsi="Bookman Old Style" w:cs="Segoe UI"/>
                <w:spacing w:val="1"/>
                <w:sz w:val="24"/>
                <w:szCs w:val="24"/>
              </w:rPr>
              <w:t xml:space="preserve"> system used in domestic absorption refrigerators</w:t>
            </w: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p>
        </w:tc>
      </w:tr>
      <w:tr w:rsidR="00F50363" w:rsidTr="00007506">
        <w:trPr>
          <w:trHeight w:val="432"/>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6</w:t>
            </w:r>
          </w:p>
        </w:tc>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pPr>
          </w:p>
        </w:tc>
        <w:tc>
          <w:tcPr>
            <w:tcW w:w="7226" w:type="dxa"/>
            <w:tcBorders>
              <w:top w:val="single" w:sz="4" w:space="0" w:color="auto"/>
              <w:left w:val="single" w:sz="4" w:space="0" w:color="auto"/>
              <w:bottom w:val="single" w:sz="4" w:space="0" w:color="auto"/>
              <w:right w:val="single" w:sz="4" w:space="0" w:color="auto"/>
            </w:tcBorders>
            <w:vAlign w:val="center"/>
          </w:tcPr>
          <w:p w:rsidR="00F50363" w:rsidRPr="004F38D0" w:rsidRDefault="001D1D87" w:rsidP="00B11B93">
            <w:pPr>
              <w:autoSpaceDE w:val="0"/>
              <w:autoSpaceDN w:val="0"/>
              <w:adjustRightInd w:val="0"/>
              <w:spacing w:after="0" w:line="240" w:lineRule="auto"/>
              <w:jc w:val="both"/>
              <w:rPr>
                <w:rFonts w:ascii="Bookman Old Style" w:eastAsia="Calibri" w:hAnsi="Bookman Old Style"/>
                <w:sz w:val="24"/>
                <w:szCs w:val="24"/>
              </w:rPr>
            </w:pPr>
            <w:r w:rsidRPr="004F38D0">
              <w:rPr>
                <w:rFonts w:ascii="Bookman Old Style" w:hAnsi="Bookman Old Style"/>
                <w:sz w:val="24"/>
                <w:szCs w:val="24"/>
              </w:rPr>
              <w:t xml:space="preserve">With neat diagrams, discuss the </w:t>
            </w:r>
            <w:r w:rsidR="00B11B93">
              <w:rPr>
                <w:rFonts w:ascii="Bookman Old Style" w:hAnsi="Bookman Old Style"/>
                <w:sz w:val="24"/>
                <w:szCs w:val="24"/>
              </w:rPr>
              <w:t>Bell column refrigeration system.</w:t>
            </w:r>
          </w:p>
        </w:tc>
        <w:tc>
          <w:tcPr>
            <w:tcW w:w="567" w:type="dxa"/>
            <w:tcBorders>
              <w:top w:val="single" w:sz="4" w:space="0" w:color="auto"/>
              <w:left w:val="single" w:sz="4" w:space="0" w:color="auto"/>
              <w:bottom w:val="single" w:sz="4" w:space="0" w:color="auto"/>
              <w:right w:val="single" w:sz="4" w:space="0" w:color="auto"/>
            </w:tcBorders>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tcBorders>
              <w:top w:val="single" w:sz="4" w:space="0" w:color="auto"/>
              <w:left w:val="single" w:sz="4" w:space="0" w:color="auto"/>
              <w:bottom w:val="single" w:sz="4" w:space="0" w:color="auto"/>
              <w:right w:val="single" w:sz="4" w:space="0" w:color="auto"/>
            </w:tcBorders>
            <w:vAlign w:val="center"/>
          </w:tcPr>
          <w:p w:rsidR="00F50363"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Pr="004F38D0" w:rsidRDefault="00F50363" w:rsidP="004F38D0">
            <w:pPr>
              <w:spacing w:after="0" w:line="240" w:lineRule="auto"/>
              <w:jc w:val="center"/>
              <w:rPr>
                <w:rFonts w:ascii="Bookman Old Style" w:eastAsia="Calibri" w:hAnsi="Bookman Old Style"/>
                <w:sz w:val="24"/>
                <w:szCs w:val="24"/>
              </w:rPr>
            </w:pPr>
            <w:r w:rsidRPr="004F38D0">
              <w:rPr>
                <w:rFonts w:ascii="Bookman Old Style" w:eastAsia="Calibri" w:hAnsi="Bookman Old Style"/>
                <w:b/>
                <w:sz w:val="24"/>
                <w:szCs w:val="24"/>
              </w:rPr>
              <w:t>OR</w:t>
            </w:r>
          </w:p>
        </w:tc>
      </w:tr>
      <w:tr w:rsidR="00F3098D" w:rsidTr="00223061">
        <w:trPr>
          <w:trHeight w:val="1106"/>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3098D" w:rsidRDefault="00F3098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F3098D" w:rsidRDefault="00F3098D" w:rsidP="002A51D9">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right w:val="single" w:sz="4" w:space="0" w:color="auto"/>
            </w:tcBorders>
            <w:vAlign w:val="center"/>
          </w:tcPr>
          <w:p w:rsidR="00F3098D" w:rsidRPr="004F38D0" w:rsidRDefault="00F3098D" w:rsidP="00A72DFC">
            <w:pPr>
              <w:spacing w:after="0"/>
              <w:jc w:val="both"/>
              <w:rPr>
                <w:rFonts w:ascii="Bookman Old Style" w:hAnsi="Bookman Old Style"/>
                <w:sz w:val="24"/>
                <w:szCs w:val="24"/>
              </w:rPr>
            </w:pPr>
            <w:r w:rsidRPr="004F38D0">
              <w:rPr>
                <w:rFonts w:ascii="Bookman Old Style" w:hAnsi="Bookman Old Style"/>
                <w:sz w:val="24"/>
                <w:szCs w:val="24"/>
              </w:rPr>
              <w:t xml:space="preserve">Draw a schematic of a </w:t>
            </w:r>
            <w:r w:rsidRPr="004F38D0">
              <w:rPr>
                <w:rStyle w:val="Strong"/>
                <w:rFonts w:ascii="Bookman Old Style" w:hAnsi="Bookman Old Style"/>
                <w:b w:val="0"/>
                <w:sz w:val="24"/>
                <w:szCs w:val="24"/>
              </w:rPr>
              <w:t>Pulse Tube Refrigeration System</w:t>
            </w:r>
            <w:r w:rsidRPr="004F38D0">
              <w:rPr>
                <w:rFonts w:ascii="Bookman Old Style" w:hAnsi="Bookman Old Style"/>
                <w:sz w:val="24"/>
                <w:szCs w:val="24"/>
              </w:rPr>
              <w:t xml:space="preserve"> </w:t>
            </w:r>
            <w:r>
              <w:rPr>
                <w:rFonts w:ascii="Bookman Old Style" w:hAnsi="Bookman Old Style"/>
                <w:sz w:val="24"/>
                <w:szCs w:val="24"/>
              </w:rPr>
              <w:t xml:space="preserve">and </w:t>
            </w:r>
            <w:r w:rsidRPr="004F38D0">
              <w:rPr>
                <w:rFonts w:ascii="Bookman Old Style" w:hAnsi="Bookman Old Style"/>
                <w:sz w:val="24"/>
                <w:szCs w:val="24"/>
              </w:rPr>
              <w:t>explain the function</w:t>
            </w:r>
            <w:r>
              <w:rPr>
                <w:rFonts w:ascii="Bookman Old Style" w:hAnsi="Bookman Old Style"/>
                <w:sz w:val="24"/>
                <w:szCs w:val="24"/>
              </w:rPr>
              <w:t xml:space="preserve">s of its </w:t>
            </w:r>
            <w:r w:rsidR="00A72DFC" w:rsidRPr="004F38D0">
              <w:rPr>
                <w:rFonts w:ascii="Bookman Old Style" w:hAnsi="Bookman Old Style"/>
                <w:sz w:val="24"/>
                <w:szCs w:val="24"/>
              </w:rPr>
              <w:t>components</w:t>
            </w:r>
            <w:r w:rsidR="00A72DFC">
              <w:rPr>
                <w:rFonts w:ascii="Bookman Old Style" w:hAnsi="Bookman Old Style"/>
                <w:sz w:val="24"/>
                <w:szCs w:val="24"/>
              </w:rPr>
              <w:t>,</w:t>
            </w:r>
            <w:r w:rsidR="00A72DFC">
              <w:rPr>
                <w:rFonts w:ascii="Bookman Old Style" w:hAnsi="Bookman Old Style"/>
                <w:sz w:val="24"/>
              </w:rPr>
              <w:t xml:space="preserve"> Why </w:t>
            </w:r>
            <w:r w:rsidRPr="00B45D6D">
              <w:rPr>
                <w:rFonts w:ascii="Bookman Old Style" w:hAnsi="Bookman Old Style"/>
                <w:sz w:val="24"/>
              </w:rPr>
              <w:t>pulse tube system achieve cryogenic temperatures?</w:t>
            </w:r>
          </w:p>
        </w:tc>
        <w:tc>
          <w:tcPr>
            <w:tcW w:w="567" w:type="dxa"/>
            <w:tcBorders>
              <w:top w:val="single" w:sz="4" w:space="0" w:color="auto"/>
              <w:left w:val="single" w:sz="4" w:space="0" w:color="auto"/>
              <w:right w:val="single" w:sz="4" w:space="0" w:color="auto"/>
            </w:tcBorders>
            <w:vAlign w:val="center"/>
            <w:hideMark/>
          </w:tcPr>
          <w:p w:rsidR="00F3098D" w:rsidRDefault="00F3098D" w:rsidP="0032632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right w:val="single" w:sz="4" w:space="0" w:color="auto"/>
            </w:tcBorders>
            <w:vAlign w:val="center"/>
          </w:tcPr>
          <w:p w:rsidR="00F3098D"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tcBorders>
              <w:top w:val="single" w:sz="4" w:space="0" w:color="auto"/>
              <w:left w:val="single" w:sz="4" w:space="0" w:color="auto"/>
              <w:right w:val="single" w:sz="4" w:space="0" w:color="auto"/>
            </w:tcBorders>
            <w:vAlign w:val="center"/>
          </w:tcPr>
          <w:p w:rsidR="00F3098D" w:rsidRDefault="00F3098D">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p>
        </w:tc>
      </w:tr>
      <w:tr w:rsidR="00784204" w:rsidTr="00007506">
        <w:trPr>
          <w:trHeight w:val="215"/>
        </w:trPr>
        <w:tc>
          <w:tcPr>
            <w:tcW w:w="425"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784204" w:rsidRDefault="00784204">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8</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tcPr>
          <w:p w:rsidR="00784204" w:rsidRDefault="00784204" w:rsidP="00D76AF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226" w:type="dxa"/>
            <w:tcBorders>
              <w:top w:val="single" w:sz="4" w:space="0" w:color="auto"/>
              <w:left w:val="single" w:sz="4" w:space="0" w:color="auto"/>
              <w:bottom w:val="single" w:sz="4" w:space="0" w:color="auto"/>
              <w:right w:val="single" w:sz="4" w:space="0" w:color="auto"/>
            </w:tcBorders>
            <w:vAlign w:val="center"/>
          </w:tcPr>
          <w:p w:rsidR="00784204" w:rsidRPr="00D92EFB" w:rsidRDefault="00784204" w:rsidP="00CD3E64">
            <w:pPr>
              <w:snapToGrid w:val="0"/>
              <w:spacing w:after="0" w:line="240" w:lineRule="auto"/>
              <w:jc w:val="both"/>
              <w:rPr>
                <w:rFonts w:ascii="Bookman Old Style" w:eastAsia="Calibri" w:hAnsi="Bookman Old Style"/>
                <w:sz w:val="24"/>
                <w:szCs w:val="24"/>
              </w:rPr>
            </w:pPr>
            <w:r w:rsidRPr="00D92EFB">
              <w:rPr>
                <w:rFonts w:ascii="Bookman Old Style" w:hAnsi="Bookman Old Style"/>
                <w:sz w:val="24"/>
                <w:szCs w:val="24"/>
              </w:rPr>
              <w:t xml:space="preserve">Discuss the </w:t>
            </w:r>
            <w:r w:rsidRPr="00D92EFB">
              <w:rPr>
                <w:rStyle w:val="Strong"/>
                <w:rFonts w:ascii="Bookman Old Style" w:hAnsi="Bookman Old Style"/>
                <w:b w:val="0"/>
                <w:sz w:val="24"/>
                <w:szCs w:val="24"/>
              </w:rPr>
              <w:t>requirements of comfort air-conditioning</w:t>
            </w:r>
            <w:r w:rsidRPr="00D92EFB">
              <w:rPr>
                <w:rFonts w:ascii="Bookman Old Style" w:hAnsi="Bookman Old Style"/>
                <w:sz w:val="24"/>
                <w:szCs w:val="24"/>
              </w:rPr>
              <w:t xml:space="preserve"> for human</w:t>
            </w:r>
            <w:r w:rsidR="00E63A25" w:rsidRPr="00D92EFB">
              <w:rPr>
                <w:rFonts w:ascii="Bookman Old Style" w:hAnsi="Bookman Old Style"/>
                <w:sz w:val="24"/>
                <w:szCs w:val="24"/>
              </w:rPr>
              <w:t>?</w:t>
            </w:r>
          </w:p>
        </w:tc>
        <w:tc>
          <w:tcPr>
            <w:tcW w:w="567" w:type="dxa"/>
            <w:tcBorders>
              <w:top w:val="single" w:sz="4" w:space="0" w:color="auto"/>
              <w:left w:val="single" w:sz="4" w:space="0" w:color="auto"/>
              <w:right w:val="single" w:sz="4" w:space="0" w:color="auto"/>
            </w:tcBorders>
            <w:vAlign w:val="center"/>
            <w:hideMark/>
          </w:tcPr>
          <w:p w:rsidR="00784204" w:rsidRDefault="006B458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tcBorders>
              <w:top w:val="single" w:sz="4" w:space="0" w:color="auto"/>
              <w:left w:val="single" w:sz="4" w:space="0" w:color="auto"/>
              <w:right w:val="single" w:sz="4" w:space="0" w:color="auto"/>
            </w:tcBorders>
            <w:vAlign w:val="center"/>
          </w:tcPr>
          <w:p w:rsidR="00784204"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tcBorders>
              <w:top w:val="single" w:sz="4" w:space="0" w:color="auto"/>
              <w:left w:val="single" w:sz="4" w:space="0" w:color="auto"/>
              <w:right w:val="single" w:sz="4" w:space="0" w:color="auto"/>
            </w:tcBorders>
            <w:vAlign w:val="center"/>
          </w:tcPr>
          <w:p w:rsidR="00784204"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784204" w:rsidTr="00007506">
        <w:trPr>
          <w:trHeight w:val="215"/>
        </w:trPr>
        <w:tc>
          <w:tcPr>
            <w:tcW w:w="425"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hideMark/>
          </w:tcPr>
          <w:p w:rsidR="00784204" w:rsidRDefault="00784204">
            <w:pPr>
              <w:spacing w:after="0" w:line="240" w:lineRule="auto"/>
              <w:jc w:val="center"/>
              <w:rPr>
                <w:rFonts w:ascii="Bookman Old Style" w:eastAsia="Calibri" w:hAnsi="Bookman Old Style"/>
                <w:sz w:val="24"/>
                <w:szCs w:val="24"/>
              </w:rPr>
            </w:pPr>
          </w:p>
        </w:tc>
        <w:tc>
          <w:tcPr>
            <w:tcW w:w="425" w:type="dxa"/>
            <w:tcBorders>
              <w:left w:val="single" w:sz="4" w:space="0" w:color="auto"/>
              <w:bottom w:val="single" w:sz="4" w:space="0" w:color="auto"/>
              <w:right w:val="single" w:sz="4" w:space="0" w:color="auto"/>
            </w:tcBorders>
            <w:tcMar>
              <w:top w:w="0" w:type="dxa"/>
              <w:left w:w="58" w:type="dxa"/>
              <w:bottom w:w="0" w:type="dxa"/>
              <w:right w:w="58" w:type="dxa"/>
            </w:tcMar>
            <w:vAlign w:val="center"/>
          </w:tcPr>
          <w:p w:rsidR="00784204" w:rsidRDefault="00784204" w:rsidP="00D76AF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226" w:type="dxa"/>
            <w:tcBorders>
              <w:top w:val="single" w:sz="4" w:space="0" w:color="auto"/>
              <w:left w:val="single" w:sz="4" w:space="0" w:color="auto"/>
              <w:bottom w:val="single" w:sz="4" w:space="0" w:color="auto"/>
              <w:right w:val="single" w:sz="4" w:space="0" w:color="auto"/>
            </w:tcBorders>
            <w:vAlign w:val="center"/>
          </w:tcPr>
          <w:p w:rsidR="00784204" w:rsidRPr="00D92EFB" w:rsidRDefault="006B458E" w:rsidP="006B458E">
            <w:pPr>
              <w:snapToGrid w:val="0"/>
              <w:spacing w:after="0" w:line="240" w:lineRule="auto"/>
              <w:jc w:val="both"/>
              <w:rPr>
                <w:rFonts w:ascii="Bookman Old Style" w:eastAsia="Calibri" w:hAnsi="Bookman Old Style"/>
                <w:sz w:val="24"/>
                <w:szCs w:val="24"/>
              </w:rPr>
            </w:pPr>
            <w:r w:rsidRPr="00D92EFB">
              <w:rPr>
                <w:rFonts w:ascii="Bookman Old Style" w:hAnsi="Bookman Old Style"/>
                <w:sz w:val="24"/>
                <w:szCs w:val="24"/>
              </w:rPr>
              <w:t xml:space="preserve">Explain the </w:t>
            </w:r>
            <w:r w:rsidRPr="00D92EFB">
              <w:rPr>
                <w:rStyle w:val="Strong"/>
                <w:rFonts w:ascii="Bookman Old Style" w:hAnsi="Bookman Old Style"/>
                <w:b w:val="0"/>
                <w:sz w:val="24"/>
                <w:szCs w:val="24"/>
              </w:rPr>
              <w:t xml:space="preserve">construction of a </w:t>
            </w:r>
            <w:r w:rsidR="00D92EFB" w:rsidRPr="00D92EFB">
              <w:rPr>
                <w:rStyle w:val="Strong"/>
                <w:rFonts w:ascii="Bookman Old Style" w:hAnsi="Bookman Old Style"/>
                <w:b w:val="0"/>
                <w:sz w:val="24"/>
                <w:szCs w:val="24"/>
              </w:rPr>
              <w:t>psychometric</w:t>
            </w:r>
            <w:r w:rsidRPr="00D92EFB">
              <w:rPr>
                <w:rStyle w:val="Strong"/>
                <w:rFonts w:ascii="Bookman Old Style" w:hAnsi="Bookman Old Style"/>
                <w:b w:val="0"/>
                <w:sz w:val="24"/>
                <w:szCs w:val="24"/>
              </w:rPr>
              <w:t xml:space="preserve"> chart</w:t>
            </w:r>
            <w:r w:rsidRPr="00D92EFB">
              <w:rPr>
                <w:rFonts w:ascii="Bookman Old Style" w:hAnsi="Bookman Old Style"/>
                <w:sz w:val="24"/>
                <w:szCs w:val="24"/>
              </w:rPr>
              <w:t xml:space="preserve">. Discuss about </w:t>
            </w:r>
            <w:r w:rsidR="00D92EFB" w:rsidRPr="00D92EFB">
              <w:rPr>
                <w:rFonts w:ascii="Bookman Old Style" w:hAnsi="Bookman Old Style"/>
                <w:sz w:val="24"/>
                <w:szCs w:val="24"/>
              </w:rPr>
              <w:t>its coordinate</w:t>
            </w:r>
            <w:r w:rsidRPr="00D92EFB">
              <w:rPr>
                <w:rFonts w:ascii="Bookman Old Style" w:hAnsi="Bookman Old Style"/>
                <w:sz w:val="24"/>
                <w:szCs w:val="24"/>
              </w:rPr>
              <w:t xml:space="preserve"> axes and curves.</w:t>
            </w:r>
          </w:p>
        </w:tc>
        <w:tc>
          <w:tcPr>
            <w:tcW w:w="567" w:type="dxa"/>
            <w:tcBorders>
              <w:left w:val="single" w:sz="4" w:space="0" w:color="auto"/>
              <w:bottom w:val="single" w:sz="4" w:space="0" w:color="auto"/>
              <w:right w:val="single" w:sz="4" w:space="0" w:color="auto"/>
            </w:tcBorders>
            <w:vAlign w:val="center"/>
            <w:hideMark/>
          </w:tcPr>
          <w:p w:rsidR="00784204" w:rsidRDefault="006B458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tcBorders>
              <w:left w:val="single" w:sz="4" w:space="0" w:color="auto"/>
              <w:bottom w:val="single" w:sz="4" w:space="0" w:color="auto"/>
              <w:right w:val="single" w:sz="4" w:space="0" w:color="auto"/>
            </w:tcBorders>
            <w:vAlign w:val="center"/>
          </w:tcPr>
          <w:p w:rsidR="00784204" w:rsidRDefault="0056626F" w:rsidP="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tcBorders>
              <w:left w:val="single" w:sz="4" w:space="0" w:color="auto"/>
              <w:bottom w:val="single" w:sz="4" w:space="0" w:color="auto"/>
              <w:right w:val="single" w:sz="4" w:space="0" w:color="auto"/>
            </w:tcBorders>
            <w:vAlign w:val="center"/>
          </w:tcPr>
          <w:p w:rsidR="00784204" w:rsidRDefault="0056626F" w:rsidP="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BE39AF" w:rsidTr="000E45C0">
        <w:trPr>
          <w:trHeight w:val="754"/>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BE39AF" w:rsidRDefault="00BE39A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9</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BE39AF" w:rsidRDefault="00BE39AF" w:rsidP="004B268B">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right w:val="single" w:sz="4" w:space="0" w:color="auto"/>
            </w:tcBorders>
            <w:vAlign w:val="center"/>
          </w:tcPr>
          <w:p w:rsidR="00BE39AF" w:rsidRPr="00643A9E" w:rsidRDefault="001824B2" w:rsidP="00643A9E">
            <w:pPr>
              <w:spacing w:after="0"/>
              <w:jc w:val="both"/>
              <w:rPr>
                <w:rFonts w:ascii="Bookman Old Style" w:hAnsi="Bookman Old Style"/>
              </w:rPr>
            </w:pPr>
            <w:r>
              <w:rPr>
                <w:rFonts w:ascii="Bookman Old Style" w:hAnsi="Bookman Old Style"/>
                <w:sz w:val="24"/>
              </w:rPr>
              <w:t xml:space="preserve">Explain the working of principle of thermo electric refrigeration system with neat diagram. </w:t>
            </w:r>
          </w:p>
        </w:tc>
        <w:tc>
          <w:tcPr>
            <w:tcW w:w="567" w:type="dxa"/>
            <w:tcBorders>
              <w:top w:val="single" w:sz="4" w:space="0" w:color="auto"/>
              <w:left w:val="single" w:sz="4" w:space="0" w:color="auto"/>
              <w:right w:val="single" w:sz="4" w:space="0" w:color="auto"/>
            </w:tcBorders>
            <w:vAlign w:val="center"/>
            <w:hideMark/>
          </w:tcPr>
          <w:p w:rsidR="00BE39AF" w:rsidRDefault="00B05A5F" w:rsidP="00FF58D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right w:val="single" w:sz="4" w:space="0" w:color="auto"/>
            </w:tcBorders>
            <w:vAlign w:val="center"/>
          </w:tcPr>
          <w:p w:rsidR="00BE39AF"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tcBorders>
              <w:top w:val="single" w:sz="4" w:space="0" w:color="auto"/>
              <w:left w:val="single" w:sz="4" w:space="0" w:color="auto"/>
              <w:right w:val="single" w:sz="4" w:space="0" w:color="auto"/>
            </w:tcBorders>
            <w:vAlign w:val="center"/>
          </w:tcPr>
          <w:p w:rsidR="00BE39AF"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p>
        </w:tc>
      </w:tr>
      <w:tr w:rsidR="00656A52" w:rsidTr="00007506">
        <w:trPr>
          <w:trHeight w:val="972"/>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656A52" w:rsidRDefault="00656A52">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656A52" w:rsidRDefault="00656A52" w:rsidP="00142F15">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right w:val="single" w:sz="4" w:space="0" w:color="auto"/>
            </w:tcBorders>
            <w:vAlign w:val="center"/>
          </w:tcPr>
          <w:p w:rsidR="00656A52" w:rsidRPr="00AD750C" w:rsidRDefault="00AD750C" w:rsidP="0029166B">
            <w:pPr>
              <w:spacing w:after="0"/>
              <w:jc w:val="both"/>
              <w:rPr>
                <w:rFonts w:ascii="Bookman Old Style" w:hAnsi="Bookman Old Style"/>
              </w:rPr>
            </w:pPr>
            <w:r w:rsidRPr="00AD750C">
              <w:rPr>
                <w:rFonts w:ascii="Bookman Old Style" w:hAnsi="Bookman Old Style" w:cs="Segoe UI"/>
                <w:spacing w:val="1"/>
                <w:sz w:val="24"/>
                <w:szCs w:val="16"/>
              </w:rPr>
              <w:t>Explain, with the help of a psychometric chart, the concepts of RSHF, ESHF and GSHF for a multi</w:t>
            </w:r>
            <w:r w:rsidRPr="00AD750C">
              <w:rPr>
                <w:rFonts w:ascii="Bookman Old Style" w:hAnsi="Bookman Old Style" w:cs="Segoe UI"/>
                <w:spacing w:val="1"/>
                <w:sz w:val="24"/>
                <w:szCs w:val="16"/>
              </w:rPr>
              <w:noBreakHyphen/>
              <w:t>zone air-conditioning system</w:t>
            </w:r>
          </w:p>
        </w:tc>
        <w:tc>
          <w:tcPr>
            <w:tcW w:w="567" w:type="dxa"/>
            <w:tcBorders>
              <w:top w:val="single" w:sz="4" w:space="0" w:color="auto"/>
              <w:left w:val="single" w:sz="4" w:space="0" w:color="auto"/>
              <w:right w:val="single" w:sz="4" w:space="0" w:color="auto"/>
            </w:tcBorders>
            <w:vAlign w:val="center"/>
            <w:hideMark/>
          </w:tcPr>
          <w:p w:rsidR="00656A52" w:rsidRDefault="00656A52" w:rsidP="00270CD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right w:val="single" w:sz="4" w:space="0" w:color="auto"/>
            </w:tcBorders>
            <w:vAlign w:val="center"/>
          </w:tcPr>
          <w:p w:rsidR="00656A52"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tcBorders>
              <w:top w:val="single" w:sz="4" w:space="0" w:color="auto"/>
              <w:left w:val="single" w:sz="4" w:space="0" w:color="auto"/>
              <w:right w:val="single" w:sz="4" w:space="0" w:color="auto"/>
            </w:tcBorders>
            <w:vAlign w:val="center"/>
          </w:tcPr>
          <w:p w:rsidR="00656A52"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50363" w:rsidTr="00007506">
        <w:trPr>
          <w:trHeight w:val="432"/>
        </w:trPr>
        <w:tc>
          <w:tcPr>
            <w:tcW w:w="99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F50363" w:rsidRDefault="00F50363">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5917D9" w:rsidTr="00007506">
        <w:trPr>
          <w:trHeight w:val="972"/>
        </w:trPr>
        <w:tc>
          <w:tcPr>
            <w:tcW w:w="425"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rsidR="005917D9" w:rsidRDefault="005917D9">
            <w:pPr>
              <w:spacing w:after="0" w:line="240" w:lineRule="auto"/>
              <w:jc w:val="center"/>
              <w:rPr>
                <w:rFonts w:ascii="Bookman Old Style" w:eastAsia="Calibri" w:hAnsi="Bookman Old Style"/>
                <w:color w:val="000000"/>
                <w:sz w:val="24"/>
                <w:szCs w:val="24"/>
              </w:rPr>
            </w:pPr>
            <w:r>
              <w:rPr>
                <w:rFonts w:ascii="Bookman Old Style" w:eastAsia="Calibri" w:hAnsi="Bookman Old Style"/>
                <w:color w:val="000000"/>
                <w:sz w:val="24"/>
                <w:szCs w:val="24"/>
              </w:rPr>
              <w:t>11</w:t>
            </w:r>
          </w:p>
        </w:tc>
        <w:tc>
          <w:tcPr>
            <w:tcW w:w="425" w:type="dxa"/>
            <w:tcBorders>
              <w:top w:val="single" w:sz="4" w:space="0" w:color="auto"/>
              <w:left w:val="single" w:sz="4" w:space="0" w:color="auto"/>
              <w:right w:val="single" w:sz="4" w:space="0" w:color="auto"/>
            </w:tcBorders>
            <w:tcMar>
              <w:top w:w="0" w:type="dxa"/>
              <w:left w:w="58" w:type="dxa"/>
              <w:bottom w:w="0" w:type="dxa"/>
              <w:right w:w="58" w:type="dxa"/>
            </w:tcMar>
            <w:vAlign w:val="center"/>
            <w:hideMark/>
          </w:tcPr>
          <w:p w:rsidR="005917D9" w:rsidRDefault="005917D9" w:rsidP="00BC7F0C">
            <w:pPr>
              <w:spacing w:after="0" w:line="240" w:lineRule="auto"/>
              <w:jc w:val="center"/>
              <w:rPr>
                <w:rFonts w:ascii="Bookman Old Style" w:eastAsia="Calibri" w:hAnsi="Bookman Old Style"/>
                <w:sz w:val="24"/>
                <w:szCs w:val="24"/>
              </w:rPr>
            </w:pPr>
          </w:p>
        </w:tc>
        <w:tc>
          <w:tcPr>
            <w:tcW w:w="7226" w:type="dxa"/>
            <w:tcBorders>
              <w:top w:val="single" w:sz="4" w:space="0" w:color="auto"/>
              <w:left w:val="single" w:sz="4" w:space="0" w:color="auto"/>
              <w:right w:val="single" w:sz="4" w:space="0" w:color="auto"/>
            </w:tcBorders>
            <w:vAlign w:val="center"/>
          </w:tcPr>
          <w:p w:rsidR="005917D9" w:rsidRPr="004875EE" w:rsidRDefault="005917D9" w:rsidP="00A956D7">
            <w:pPr>
              <w:spacing w:after="0"/>
              <w:jc w:val="both"/>
              <w:rPr>
                <w:rFonts w:ascii="Bookman Old Style" w:hAnsi="Bookman Old Style"/>
                <w:sz w:val="24"/>
                <w:szCs w:val="24"/>
              </w:rPr>
            </w:pPr>
            <w:r w:rsidRPr="004875EE">
              <w:rPr>
                <w:rFonts w:ascii="Bookman Old Style" w:hAnsi="Bookman Old Style" w:cs="Segoe UI"/>
                <w:spacing w:val="1"/>
                <w:sz w:val="24"/>
                <w:szCs w:val="24"/>
              </w:rPr>
              <w:t>D</w:t>
            </w:r>
            <w:r w:rsidR="00A956D7">
              <w:rPr>
                <w:rFonts w:ascii="Bookman Old Style" w:hAnsi="Bookman Old Style" w:cs="Segoe UI"/>
                <w:spacing w:val="1"/>
                <w:sz w:val="24"/>
                <w:szCs w:val="24"/>
              </w:rPr>
              <w:t xml:space="preserve">escribe the construction </w:t>
            </w:r>
            <w:r w:rsidR="00BB49EE">
              <w:rPr>
                <w:rFonts w:ascii="Bookman Old Style" w:hAnsi="Bookman Old Style" w:cs="Segoe UI"/>
                <w:spacing w:val="1"/>
                <w:sz w:val="24"/>
                <w:szCs w:val="24"/>
              </w:rPr>
              <w:t xml:space="preserve">and </w:t>
            </w:r>
            <w:r w:rsidR="00BB49EE" w:rsidRPr="004875EE">
              <w:rPr>
                <w:rFonts w:ascii="Bookman Old Style" w:hAnsi="Bookman Old Style" w:cs="Segoe UI"/>
                <w:spacing w:val="1"/>
                <w:sz w:val="24"/>
                <w:szCs w:val="24"/>
              </w:rPr>
              <w:t>applications</w:t>
            </w:r>
            <w:r w:rsidRPr="004875EE">
              <w:rPr>
                <w:rFonts w:ascii="Bookman Old Style" w:hAnsi="Bookman Old Style" w:cs="Segoe UI"/>
                <w:spacing w:val="1"/>
                <w:sz w:val="24"/>
                <w:szCs w:val="24"/>
              </w:rPr>
              <w:t xml:space="preserve"> of axial flow</w:t>
            </w:r>
            <w:r>
              <w:rPr>
                <w:rFonts w:ascii="Bookman Old Style" w:hAnsi="Bookman Old Style" w:cs="Segoe UI"/>
                <w:spacing w:val="1"/>
                <w:sz w:val="24"/>
                <w:szCs w:val="24"/>
              </w:rPr>
              <w:t xml:space="preserve">? Write about the </w:t>
            </w:r>
            <w:r w:rsidRPr="004875EE">
              <w:rPr>
                <w:rFonts w:ascii="Bookman Old Style" w:hAnsi="Bookman Old Style" w:cs="Segoe UI"/>
                <w:spacing w:val="1"/>
                <w:sz w:val="24"/>
                <w:szCs w:val="24"/>
              </w:rPr>
              <w:t>centrifugal fans used in air-conditioning systems</w:t>
            </w:r>
          </w:p>
        </w:tc>
        <w:tc>
          <w:tcPr>
            <w:tcW w:w="567" w:type="dxa"/>
            <w:tcBorders>
              <w:top w:val="single" w:sz="4" w:space="0" w:color="auto"/>
              <w:left w:val="single" w:sz="4" w:space="0" w:color="auto"/>
              <w:right w:val="single" w:sz="4" w:space="0" w:color="auto"/>
            </w:tcBorders>
            <w:vAlign w:val="center"/>
            <w:hideMark/>
          </w:tcPr>
          <w:p w:rsidR="005917D9" w:rsidRDefault="005917D9" w:rsidP="00D14B4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tcBorders>
              <w:top w:val="single" w:sz="4" w:space="0" w:color="auto"/>
              <w:left w:val="single" w:sz="4" w:space="0" w:color="auto"/>
              <w:right w:val="single" w:sz="4" w:space="0" w:color="auto"/>
            </w:tcBorders>
            <w:vAlign w:val="center"/>
          </w:tcPr>
          <w:p w:rsidR="005917D9"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tcBorders>
              <w:top w:val="single" w:sz="4" w:space="0" w:color="auto"/>
              <w:left w:val="single" w:sz="4" w:space="0" w:color="auto"/>
              <w:right w:val="single" w:sz="4" w:space="0" w:color="auto"/>
            </w:tcBorders>
            <w:vAlign w:val="center"/>
          </w:tcPr>
          <w:p w:rsidR="005917D9" w:rsidRDefault="0056626F">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rsidR="00F50363" w:rsidRDefault="00F50363" w:rsidP="00F50363">
      <w:pPr>
        <w:pStyle w:val="ListParagraph"/>
        <w:ind w:left="0"/>
        <w:jc w:val="center"/>
        <w:rPr>
          <w:rFonts w:ascii="Times New Roman" w:hAnsi="Times New Roman"/>
          <w:b/>
          <w:sz w:val="24"/>
          <w:szCs w:val="24"/>
        </w:rPr>
      </w:pPr>
      <w:r>
        <w:rPr>
          <w:rFonts w:ascii="Times New Roman" w:hAnsi="Times New Roman"/>
          <w:b/>
          <w:sz w:val="24"/>
          <w:szCs w:val="24"/>
        </w:rPr>
        <w:t>---oo0oo---</w:t>
      </w: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F50363">
      <w:pPr>
        <w:pStyle w:val="ListParagraph"/>
        <w:ind w:left="0"/>
        <w:jc w:val="center"/>
        <w:rPr>
          <w:rFonts w:ascii="Times New Roman" w:hAnsi="Times New Roman"/>
          <w:b/>
          <w:sz w:val="24"/>
          <w:szCs w:val="24"/>
        </w:rPr>
      </w:pPr>
    </w:p>
    <w:p w:rsidR="00323F7E" w:rsidRDefault="00323F7E" w:rsidP="00323F7E">
      <w:pPr>
        <w:pStyle w:val="ListParagraph"/>
        <w:ind w:left="0"/>
        <w:jc w:val="right"/>
        <w:rPr>
          <w:rFonts w:ascii="Times New Roman" w:hAnsi="Times New Roman"/>
          <w:b/>
          <w:sz w:val="24"/>
          <w:szCs w:val="24"/>
        </w:rPr>
      </w:pPr>
      <w:r>
        <w:rPr>
          <w:rFonts w:ascii="Bookman Old Style" w:eastAsia="Calibri" w:hAnsi="Bookman Old Style"/>
          <w:sz w:val="24"/>
          <w:szCs w:val="24"/>
        </w:rPr>
        <w:t xml:space="preserve">Page </w:t>
      </w:r>
      <w:r>
        <w:rPr>
          <w:rFonts w:ascii="Bookman Old Style" w:eastAsia="Calibri" w:hAnsi="Bookman Old Style"/>
          <w:sz w:val="24"/>
          <w:szCs w:val="24"/>
        </w:rPr>
        <w:t>2</w:t>
      </w:r>
      <w:r>
        <w:rPr>
          <w:rFonts w:ascii="Bookman Old Style" w:eastAsia="Calibri" w:hAnsi="Bookman Old Style"/>
          <w:sz w:val="24"/>
          <w:szCs w:val="24"/>
        </w:rPr>
        <w:t xml:space="preserve"> of 2</w:t>
      </w:r>
    </w:p>
    <w:sectPr w:rsidR="00323F7E" w:rsidSect="00A625FD">
      <w:pgSz w:w="11906" w:h="16838"/>
      <w:pgMar w:top="540" w:right="849" w:bottom="270" w:left="113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04859"/>
    <w:rsid w:val="00007506"/>
    <w:rsid w:val="000123E5"/>
    <w:rsid w:val="00022EC7"/>
    <w:rsid w:val="0002555C"/>
    <w:rsid w:val="00034A6E"/>
    <w:rsid w:val="000466F7"/>
    <w:rsid w:val="00053A2B"/>
    <w:rsid w:val="000570A3"/>
    <w:rsid w:val="00067457"/>
    <w:rsid w:val="00077975"/>
    <w:rsid w:val="000A4732"/>
    <w:rsid w:val="000B6CB2"/>
    <w:rsid w:val="000C054E"/>
    <w:rsid w:val="000C1D0F"/>
    <w:rsid w:val="000C20B6"/>
    <w:rsid w:val="000D0B88"/>
    <w:rsid w:val="000E45C0"/>
    <w:rsid w:val="000F12BE"/>
    <w:rsid w:val="000F50FB"/>
    <w:rsid w:val="00103309"/>
    <w:rsid w:val="00130B53"/>
    <w:rsid w:val="001322ED"/>
    <w:rsid w:val="00132758"/>
    <w:rsid w:val="00145549"/>
    <w:rsid w:val="00150DF0"/>
    <w:rsid w:val="00152078"/>
    <w:rsid w:val="00152F67"/>
    <w:rsid w:val="00155D25"/>
    <w:rsid w:val="00166C9F"/>
    <w:rsid w:val="00177217"/>
    <w:rsid w:val="001824B2"/>
    <w:rsid w:val="001A01E5"/>
    <w:rsid w:val="001D1D87"/>
    <w:rsid w:val="001F31FE"/>
    <w:rsid w:val="00204F61"/>
    <w:rsid w:val="00220772"/>
    <w:rsid w:val="00223061"/>
    <w:rsid w:val="00227314"/>
    <w:rsid w:val="00234DD6"/>
    <w:rsid w:val="002435D4"/>
    <w:rsid w:val="00271859"/>
    <w:rsid w:val="00272C85"/>
    <w:rsid w:val="00283F5C"/>
    <w:rsid w:val="00284F2E"/>
    <w:rsid w:val="0029166B"/>
    <w:rsid w:val="00296345"/>
    <w:rsid w:val="002A7366"/>
    <w:rsid w:val="002B12E4"/>
    <w:rsid w:val="002B72B7"/>
    <w:rsid w:val="002C7C3A"/>
    <w:rsid w:val="002E177B"/>
    <w:rsid w:val="00323F7E"/>
    <w:rsid w:val="003257AD"/>
    <w:rsid w:val="00354DD2"/>
    <w:rsid w:val="003573F1"/>
    <w:rsid w:val="003707C9"/>
    <w:rsid w:val="0037165F"/>
    <w:rsid w:val="003A58A6"/>
    <w:rsid w:val="003C2DD8"/>
    <w:rsid w:val="003D1F3A"/>
    <w:rsid w:val="003E326B"/>
    <w:rsid w:val="003E5FE9"/>
    <w:rsid w:val="004303C4"/>
    <w:rsid w:val="00437A49"/>
    <w:rsid w:val="00456FF1"/>
    <w:rsid w:val="0047454F"/>
    <w:rsid w:val="00474BA7"/>
    <w:rsid w:val="00485725"/>
    <w:rsid w:val="004875EE"/>
    <w:rsid w:val="00495A6F"/>
    <w:rsid w:val="004D3CCC"/>
    <w:rsid w:val="004E2978"/>
    <w:rsid w:val="004F38D0"/>
    <w:rsid w:val="00504475"/>
    <w:rsid w:val="00512653"/>
    <w:rsid w:val="005255DD"/>
    <w:rsid w:val="005442FC"/>
    <w:rsid w:val="005450AF"/>
    <w:rsid w:val="00554B1A"/>
    <w:rsid w:val="0056626F"/>
    <w:rsid w:val="00590237"/>
    <w:rsid w:val="005917D9"/>
    <w:rsid w:val="00593548"/>
    <w:rsid w:val="005B2BC0"/>
    <w:rsid w:val="005B795F"/>
    <w:rsid w:val="005F1318"/>
    <w:rsid w:val="0062034D"/>
    <w:rsid w:val="006218C6"/>
    <w:rsid w:val="00643A9E"/>
    <w:rsid w:val="00655F00"/>
    <w:rsid w:val="00656A52"/>
    <w:rsid w:val="0066173C"/>
    <w:rsid w:val="006863D7"/>
    <w:rsid w:val="00686D5C"/>
    <w:rsid w:val="0069732D"/>
    <w:rsid w:val="006A2F3F"/>
    <w:rsid w:val="006B458E"/>
    <w:rsid w:val="006D3BE5"/>
    <w:rsid w:val="006D5506"/>
    <w:rsid w:val="006D648B"/>
    <w:rsid w:val="006D7EC7"/>
    <w:rsid w:val="006E4EE6"/>
    <w:rsid w:val="006F4FA5"/>
    <w:rsid w:val="007162E1"/>
    <w:rsid w:val="0072633A"/>
    <w:rsid w:val="00750701"/>
    <w:rsid w:val="00756B56"/>
    <w:rsid w:val="00757172"/>
    <w:rsid w:val="00773123"/>
    <w:rsid w:val="00780A16"/>
    <w:rsid w:val="00780EE6"/>
    <w:rsid w:val="00784204"/>
    <w:rsid w:val="007847B7"/>
    <w:rsid w:val="00793624"/>
    <w:rsid w:val="007A4472"/>
    <w:rsid w:val="007B145D"/>
    <w:rsid w:val="007B2CF8"/>
    <w:rsid w:val="007F2DB7"/>
    <w:rsid w:val="008166E1"/>
    <w:rsid w:val="00843353"/>
    <w:rsid w:val="00884594"/>
    <w:rsid w:val="00891022"/>
    <w:rsid w:val="008A4D57"/>
    <w:rsid w:val="008B5361"/>
    <w:rsid w:val="008B7411"/>
    <w:rsid w:val="008E1C70"/>
    <w:rsid w:val="008E32BF"/>
    <w:rsid w:val="00906B65"/>
    <w:rsid w:val="009071F8"/>
    <w:rsid w:val="00910762"/>
    <w:rsid w:val="00914AF1"/>
    <w:rsid w:val="00917290"/>
    <w:rsid w:val="0093182A"/>
    <w:rsid w:val="00990A16"/>
    <w:rsid w:val="009B602F"/>
    <w:rsid w:val="009C3F91"/>
    <w:rsid w:val="009D1B34"/>
    <w:rsid w:val="009D3ADC"/>
    <w:rsid w:val="009F0287"/>
    <w:rsid w:val="00A02577"/>
    <w:rsid w:val="00A07AEF"/>
    <w:rsid w:val="00A138C5"/>
    <w:rsid w:val="00A21A62"/>
    <w:rsid w:val="00A43123"/>
    <w:rsid w:val="00A620BA"/>
    <w:rsid w:val="00A625FD"/>
    <w:rsid w:val="00A70A19"/>
    <w:rsid w:val="00A72DFC"/>
    <w:rsid w:val="00A77239"/>
    <w:rsid w:val="00A956D7"/>
    <w:rsid w:val="00A95B53"/>
    <w:rsid w:val="00AA1A23"/>
    <w:rsid w:val="00AA1D8C"/>
    <w:rsid w:val="00AB5201"/>
    <w:rsid w:val="00AB54D0"/>
    <w:rsid w:val="00AC3A48"/>
    <w:rsid w:val="00AD4CC9"/>
    <w:rsid w:val="00AD750C"/>
    <w:rsid w:val="00AE1884"/>
    <w:rsid w:val="00AE789F"/>
    <w:rsid w:val="00AF127C"/>
    <w:rsid w:val="00AF7F5A"/>
    <w:rsid w:val="00B03C20"/>
    <w:rsid w:val="00B05A5F"/>
    <w:rsid w:val="00B05E53"/>
    <w:rsid w:val="00B11358"/>
    <w:rsid w:val="00B11B93"/>
    <w:rsid w:val="00B161F1"/>
    <w:rsid w:val="00B223DF"/>
    <w:rsid w:val="00B34647"/>
    <w:rsid w:val="00B3724D"/>
    <w:rsid w:val="00B45D6D"/>
    <w:rsid w:val="00B50A9C"/>
    <w:rsid w:val="00B93AE5"/>
    <w:rsid w:val="00BA4B0B"/>
    <w:rsid w:val="00BB49EE"/>
    <w:rsid w:val="00BC73DA"/>
    <w:rsid w:val="00BD0A5D"/>
    <w:rsid w:val="00BD5D34"/>
    <w:rsid w:val="00BD7162"/>
    <w:rsid w:val="00BE39AF"/>
    <w:rsid w:val="00C01AC7"/>
    <w:rsid w:val="00C244E4"/>
    <w:rsid w:val="00C32BA6"/>
    <w:rsid w:val="00C476C6"/>
    <w:rsid w:val="00C545C2"/>
    <w:rsid w:val="00C54673"/>
    <w:rsid w:val="00C61C88"/>
    <w:rsid w:val="00C84F0A"/>
    <w:rsid w:val="00CA4889"/>
    <w:rsid w:val="00CC03D7"/>
    <w:rsid w:val="00CC569C"/>
    <w:rsid w:val="00CD3E64"/>
    <w:rsid w:val="00CD57BF"/>
    <w:rsid w:val="00CE4988"/>
    <w:rsid w:val="00CE70A8"/>
    <w:rsid w:val="00CF2C64"/>
    <w:rsid w:val="00CF3F97"/>
    <w:rsid w:val="00D01B2F"/>
    <w:rsid w:val="00D03572"/>
    <w:rsid w:val="00D105C8"/>
    <w:rsid w:val="00D300E3"/>
    <w:rsid w:val="00D37592"/>
    <w:rsid w:val="00D464F5"/>
    <w:rsid w:val="00D56323"/>
    <w:rsid w:val="00D568B9"/>
    <w:rsid w:val="00D65DEF"/>
    <w:rsid w:val="00D71266"/>
    <w:rsid w:val="00D74414"/>
    <w:rsid w:val="00D86FA0"/>
    <w:rsid w:val="00D92EFB"/>
    <w:rsid w:val="00D93CB7"/>
    <w:rsid w:val="00D9502C"/>
    <w:rsid w:val="00D95B67"/>
    <w:rsid w:val="00D95FDE"/>
    <w:rsid w:val="00D9689C"/>
    <w:rsid w:val="00D97A85"/>
    <w:rsid w:val="00DB2F4B"/>
    <w:rsid w:val="00DB3833"/>
    <w:rsid w:val="00DB3B00"/>
    <w:rsid w:val="00DC6336"/>
    <w:rsid w:val="00DD02CE"/>
    <w:rsid w:val="00DE5CE6"/>
    <w:rsid w:val="00DF5DDF"/>
    <w:rsid w:val="00E05230"/>
    <w:rsid w:val="00E236AF"/>
    <w:rsid w:val="00E267F8"/>
    <w:rsid w:val="00E508F0"/>
    <w:rsid w:val="00E6334D"/>
    <w:rsid w:val="00E63A25"/>
    <w:rsid w:val="00E67488"/>
    <w:rsid w:val="00E77965"/>
    <w:rsid w:val="00E7796B"/>
    <w:rsid w:val="00E77988"/>
    <w:rsid w:val="00E80F38"/>
    <w:rsid w:val="00EA1125"/>
    <w:rsid w:val="00EB081D"/>
    <w:rsid w:val="00EC60A1"/>
    <w:rsid w:val="00ED6E64"/>
    <w:rsid w:val="00EF14FB"/>
    <w:rsid w:val="00F21ED9"/>
    <w:rsid w:val="00F22185"/>
    <w:rsid w:val="00F25916"/>
    <w:rsid w:val="00F3098D"/>
    <w:rsid w:val="00F323E0"/>
    <w:rsid w:val="00F50363"/>
    <w:rsid w:val="00F558BF"/>
    <w:rsid w:val="00F603A9"/>
    <w:rsid w:val="00F60B3C"/>
    <w:rsid w:val="00F616CD"/>
    <w:rsid w:val="00F72ED4"/>
    <w:rsid w:val="00F75871"/>
    <w:rsid w:val="00FB3854"/>
    <w:rsid w:val="00FD355D"/>
    <w:rsid w:val="00FD7646"/>
    <w:rsid w:val="00FE44F4"/>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character" w:styleId="Strong">
    <w:name w:val="Strong"/>
    <w:basedOn w:val="DefaultParagraphFont"/>
    <w:uiPriority w:val="22"/>
    <w:qFormat/>
    <w:rsid w:val="00B161F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087695">
      <w:bodyDiv w:val="1"/>
      <w:marLeft w:val="0"/>
      <w:marRight w:val="0"/>
      <w:marTop w:val="0"/>
      <w:marBottom w:val="0"/>
      <w:divBdr>
        <w:top w:val="none" w:sz="0" w:space="0" w:color="auto"/>
        <w:left w:val="none" w:sz="0" w:space="0" w:color="auto"/>
        <w:bottom w:val="none" w:sz="0" w:space="0" w:color="auto"/>
        <w:right w:val="none" w:sz="0" w:space="0" w:color="auto"/>
      </w:divBdr>
    </w:div>
    <w:div w:id="577440365">
      <w:bodyDiv w:val="1"/>
      <w:marLeft w:val="0"/>
      <w:marRight w:val="0"/>
      <w:marTop w:val="0"/>
      <w:marBottom w:val="0"/>
      <w:divBdr>
        <w:top w:val="none" w:sz="0" w:space="0" w:color="auto"/>
        <w:left w:val="none" w:sz="0" w:space="0" w:color="auto"/>
        <w:bottom w:val="none" w:sz="0" w:space="0" w:color="auto"/>
        <w:right w:val="none" w:sz="0" w:space="0" w:color="auto"/>
      </w:divBdr>
    </w:div>
    <w:div w:id="887499702">
      <w:bodyDiv w:val="1"/>
      <w:marLeft w:val="0"/>
      <w:marRight w:val="0"/>
      <w:marTop w:val="0"/>
      <w:marBottom w:val="0"/>
      <w:divBdr>
        <w:top w:val="none" w:sz="0" w:space="0" w:color="auto"/>
        <w:left w:val="none" w:sz="0" w:space="0" w:color="auto"/>
        <w:bottom w:val="none" w:sz="0" w:space="0" w:color="auto"/>
        <w:right w:val="none" w:sz="0" w:space="0" w:color="auto"/>
      </w:divBdr>
    </w:div>
    <w:div w:id="1057240441">
      <w:bodyDiv w:val="1"/>
      <w:marLeft w:val="0"/>
      <w:marRight w:val="0"/>
      <w:marTop w:val="0"/>
      <w:marBottom w:val="0"/>
      <w:divBdr>
        <w:top w:val="none" w:sz="0" w:space="0" w:color="auto"/>
        <w:left w:val="none" w:sz="0" w:space="0" w:color="auto"/>
        <w:bottom w:val="none" w:sz="0" w:space="0" w:color="auto"/>
        <w:right w:val="none" w:sz="0" w:space="0" w:color="auto"/>
      </w:divBdr>
    </w:div>
    <w:div w:id="1060906456">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384479527">
      <w:bodyDiv w:val="1"/>
      <w:marLeft w:val="0"/>
      <w:marRight w:val="0"/>
      <w:marTop w:val="0"/>
      <w:marBottom w:val="0"/>
      <w:divBdr>
        <w:top w:val="none" w:sz="0" w:space="0" w:color="auto"/>
        <w:left w:val="none" w:sz="0" w:space="0" w:color="auto"/>
        <w:bottom w:val="none" w:sz="0" w:space="0" w:color="auto"/>
        <w:right w:val="none" w:sz="0" w:space="0" w:color="auto"/>
      </w:divBdr>
    </w:div>
    <w:div w:id="142168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8412-6CAB-4B67-BC87-B8F94699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300</cp:revision>
  <dcterms:created xsi:type="dcterms:W3CDTF">2018-09-08T07:27:00Z</dcterms:created>
  <dcterms:modified xsi:type="dcterms:W3CDTF">2026-01-20T07:50:00Z</dcterms:modified>
</cp:coreProperties>
</file>